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巴州区区级河流（水库）河长制名录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widowControl w:val="0"/>
        <w:spacing w:line="54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一、区双总河段长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总河段长：  </w:t>
      </w:r>
      <w:r>
        <w:rPr>
          <w:rFonts w:hint="eastAsia" w:ascii="仿宋_GB2312" w:hAnsi="仿宋_GB2312" w:eastAsia="仿宋_GB2312" w:cs="仿宋_GB2312"/>
          <w:sz w:val="32"/>
          <w:szCs w:val="32"/>
        </w:rPr>
        <w:t>余  斌  区委书记</w:t>
      </w:r>
    </w:p>
    <w:p>
      <w:pPr>
        <w:pStyle w:val="4"/>
        <w:widowControl w:val="0"/>
        <w:spacing w:line="54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黄俊霖  区委副书记、区长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副总河段长：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吕国梁  区委副书记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二、区总河段长办公室主任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区总河段长办公室主任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周永红  区政府副区长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三、区级河流河段长及河段长联系单位</w:t>
      </w:r>
    </w:p>
    <w:tbl>
      <w:tblPr>
        <w:tblStyle w:val="2"/>
        <w:tblW w:w="13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78"/>
        <w:gridCol w:w="955"/>
        <w:gridCol w:w="1834"/>
        <w:gridCol w:w="1477"/>
        <w:gridCol w:w="1322"/>
        <w:gridCol w:w="1273"/>
        <w:gridCol w:w="1335"/>
        <w:gridCol w:w="237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区级河段长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联系单位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联系单位电话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流经乡镇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乡级河段长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巴河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余斌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区委书记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区财政局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0827-5281153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13219308881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梁永镇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余博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15378259291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曹光辉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区委常委、直工委书记</w:t>
            </w: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15182765151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曾口镇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13308296050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李相志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13881686102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南江河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黄俊霖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区委副书记、区长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区水利局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0827-2132332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枣林镇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刘祥君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18008277795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陈正升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18111716566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江北办事处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15328290055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18190105866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回风办事处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饶建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13881690734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吴文杰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13795938693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吕国梁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区委副书记</w:t>
            </w: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西城街道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街道党工委书记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18228730888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东城办事处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苟学君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13881695958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宕梁办事处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赵传飞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18682701921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光辉镇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赖福文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18081468786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大茅坪镇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冯伟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18081469190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尤鹏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18113778955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马永刚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镇党委副书记、镇长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18190118228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恩阳河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纪勇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区委常委、组织部长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巴州生态环境局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0827-2631127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回风办事处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饶建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13881690734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吴文杰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13795938693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光辉镇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赖福文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18081468786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褚文武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13568460613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檬子河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马军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区委常委、副区长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城管执法分局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0827-5018133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江北办事处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汪映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人大工委主任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18981682345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宕梁办事处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黄杰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18981656028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玉堂办事处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张忠书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13684489696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津桥湖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周永红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区政府副区长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区交通运输局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0827-5243798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回风办事处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吴文杰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13795938693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李源泉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18981678801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南池河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区委常委、纪委书记、区监委主任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区住房和城乡建设局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0827-5222256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西城办事处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佘朝龙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党工委副书记、主任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18981665532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何文宝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副区长</w:t>
            </w: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东城办事处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街道党工委书记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13882409649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化成河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谢建华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区委常委、政法委书记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区公安分局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0827-5223661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玉堂街道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李家成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13881676267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化成镇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官继承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党委副书记、镇长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18782771646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岚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副区长</w:t>
            </w: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党委副书记、镇长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15808271524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水宁寺镇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15828916568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凤溪河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何青松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区人大常委会党组副书记、副主任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区发改局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0827-5223535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鼎山镇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刘东平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13684484698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凤溪镇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李天丁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18989156029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花溪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刘雪琴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区人大常委会</w:t>
            </w:r>
            <w:bookmarkStart w:id="0" w:name="_GoBack"/>
            <w:bookmarkEnd w:id="0"/>
            <w:r>
              <w:rPr>
                <w:rStyle w:val="6"/>
                <w:lang w:val="en-US" w:eastAsia="zh-CN" w:bidi="ar"/>
              </w:rPr>
              <w:t>副主任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区自然资源和规划分局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0827-2631280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水宁寺镇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15982788572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阳台河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人大常委会副主任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区教育科技和体育局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0827-5262828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玉堂办事处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13619098556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化成镇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周理君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13551780808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蒲奎成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区政府副区长</w:t>
            </w: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曾口镇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13795948310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徐金元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13608241124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双石龙河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陈昌建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区人大常委会副书记、副主任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区商务局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0827-5279981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梁永镇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13778453468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余雪藕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13981675809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三叉河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松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区政协副主席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区卫健局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0827-5280251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白庙乡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党委副书记、乡长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13795946280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天马山镇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18782732577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李怡波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19934117878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化成镇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13981667187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叶准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13518470062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罗福荣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区委常委、宣传部长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区农业农村局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0827-5224076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白庙乡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苟洪刚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13881678341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李奇伟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13881690202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大和乡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王瑞林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18908295355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伏特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党委副书记、乡长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15328278666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水宁寺镇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何劲松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18908299770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竹筏溪河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平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区政协副主席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区综合行政执法局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0827-8662188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鼎山镇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13908292686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梁永镇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魏雄平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13795947522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苏功平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组织委员、统战委员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15775712229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龙洞沟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侯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军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区政协副主席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区经信局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0827-5223129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鼎山镇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袁振华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13908292302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曹义海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18008279005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凤溪镇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13219307070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熬溪河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杨志强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区委常委、副区长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区审计局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0827-7708901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18981684417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三叉滩河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胡远胜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区政协副主席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区文化广播电视和旅游局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0827-5277527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佘斌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党委委员、人大主席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15983999861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鼎山镇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陈永明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18382858234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ZDQyZWFmNGNlOWZhMTQ5ZmFjZDNmYWMzNTkxYmUifQ=="/>
  </w:docVars>
  <w:rsids>
    <w:rsidRoot w:val="710D58AC"/>
    <w:rsid w:val="088F2A88"/>
    <w:rsid w:val="4AF12C23"/>
    <w:rsid w:val="710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1286</Words>
  <Characters>2091</Characters>
  <Lines>0</Lines>
  <Paragraphs>0</Paragraphs>
  <TotalTime>1</TotalTime>
  <ScaleCrop>false</ScaleCrop>
  <LinksUpToDate>false</LinksUpToDate>
  <CharactersWithSpaces>2159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2021-11-12T03:05:00Z</dcterms:created>
  <dc:creator>张祥</dc:creator>
  <cp:lastModifiedBy>WPS_392674715</cp:lastModifiedBy>
  <dcterms:modified xsi:type="dcterms:W3CDTF">2023-02-02T05:50:48Z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B7AA3D03EF144D81819BF5E8F255D476</vt:lpwstr>
  </property>
</Properties>
</file>