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B1" w:rsidRDefault="000D55B1" w:rsidP="000D55B1">
      <w:pPr>
        <w:widowControl/>
        <w:spacing w:line="480" w:lineRule="atLeast"/>
        <w:jc w:val="center"/>
        <w:rPr>
          <w:rFonts w:ascii="黑体" w:eastAsia="黑体" w:hAnsi="黑体"/>
          <w:b/>
          <w:color w:val="000000"/>
          <w:kern w:val="0"/>
          <w:sz w:val="44"/>
          <w:szCs w:val="24"/>
        </w:rPr>
      </w:pPr>
    </w:p>
    <w:tbl>
      <w:tblPr>
        <w:tblW w:w="8401" w:type="dxa"/>
        <w:jc w:val="center"/>
        <w:tblCellSpacing w:w="0" w:type="dxa"/>
        <w:tblCellMar>
          <w:left w:w="0" w:type="dxa"/>
          <w:right w:w="0" w:type="dxa"/>
        </w:tblCellMar>
        <w:tblLook w:val="04A0"/>
      </w:tblPr>
      <w:tblGrid>
        <w:gridCol w:w="8401"/>
      </w:tblGrid>
      <w:tr w:rsidR="000D55B1" w:rsidTr="000D55B1">
        <w:trPr>
          <w:trHeight w:val="7500"/>
          <w:tblCellSpacing w:w="0" w:type="dxa"/>
          <w:jc w:val="center"/>
        </w:trPr>
        <w:tc>
          <w:tcPr>
            <w:tcW w:w="8401" w:type="dxa"/>
            <w:tcMar>
              <w:top w:w="150" w:type="dxa"/>
              <w:left w:w="0" w:type="dxa"/>
              <w:bottom w:w="0" w:type="dxa"/>
              <w:right w:w="0" w:type="dxa"/>
            </w:tcMar>
          </w:tcPr>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p>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p>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r>
              <w:rPr>
                <w:rFonts w:ascii="方正小标宋简体" w:eastAsia="方正小标宋简体" w:hAnsi="宋体" w:hint="eastAsia"/>
                <w:color w:val="000000"/>
                <w:sz w:val="72"/>
                <w:szCs w:val="24"/>
              </w:rPr>
              <w:t>四川省</w:t>
            </w:r>
            <w:bookmarkStart w:id="0" w:name="_Toc15306268"/>
            <w:r>
              <w:rPr>
                <w:rFonts w:ascii="方正小标宋简体" w:eastAsia="方正小标宋简体" w:hAnsi="宋体" w:hint="eastAsia"/>
                <w:color w:val="000000"/>
                <w:sz w:val="72"/>
                <w:szCs w:val="24"/>
              </w:rPr>
              <w:t>巴中市巴州区</w:t>
            </w:r>
          </w:p>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r>
              <w:rPr>
                <w:rFonts w:ascii="方正小标宋简体" w:eastAsia="方正小标宋简体" w:hAnsi="宋体" w:hint="eastAsia"/>
                <w:color w:val="000000"/>
                <w:sz w:val="72"/>
                <w:szCs w:val="24"/>
              </w:rPr>
              <w:t>光辉镇便民服务中心</w:t>
            </w:r>
          </w:p>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r>
              <w:rPr>
                <w:rFonts w:ascii="黑体" w:eastAsia="黑体" w:hAnsi="黑体" w:hint="eastAsia"/>
                <w:color w:val="000000"/>
                <w:sz w:val="72"/>
                <w:szCs w:val="24"/>
              </w:rPr>
              <w:t>202</w:t>
            </w:r>
            <w:r w:rsidR="00E83FCA">
              <w:rPr>
                <w:rFonts w:ascii="黑体" w:eastAsia="黑体" w:hAnsi="黑体" w:hint="eastAsia"/>
                <w:color w:val="000000"/>
                <w:sz w:val="72"/>
                <w:szCs w:val="24"/>
              </w:rPr>
              <w:t>3</w:t>
            </w:r>
            <w:r>
              <w:rPr>
                <w:rFonts w:ascii="方正小标宋简体" w:eastAsia="方正小标宋简体" w:hAnsi="宋体" w:hint="eastAsia"/>
                <w:color w:val="000000"/>
                <w:sz w:val="72"/>
                <w:szCs w:val="24"/>
              </w:rPr>
              <w:t>年度</w:t>
            </w:r>
          </w:p>
          <w:p w:rsidR="000D55B1" w:rsidRDefault="000D55B1">
            <w:pPr>
              <w:adjustRightInd w:val="0"/>
              <w:snapToGrid w:val="0"/>
              <w:spacing w:line="360" w:lineRule="auto"/>
              <w:jc w:val="center"/>
              <w:outlineLvl w:val="0"/>
              <w:rPr>
                <w:rFonts w:ascii="方正小标宋简体" w:eastAsia="方正小标宋简体" w:hAnsi="宋体"/>
                <w:color w:val="000000"/>
                <w:sz w:val="72"/>
                <w:szCs w:val="24"/>
              </w:rPr>
            </w:pPr>
            <w:r>
              <w:rPr>
                <w:rFonts w:ascii="方正小标宋简体" w:eastAsia="方正小标宋简体" w:hAnsi="宋体" w:hint="eastAsia"/>
                <w:color w:val="000000"/>
                <w:sz w:val="72"/>
                <w:szCs w:val="24"/>
              </w:rPr>
              <w:t>部门预算编制说明</w:t>
            </w:r>
            <w:bookmarkEnd w:id="0"/>
          </w:p>
          <w:p w:rsidR="000D55B1" w:rsidRDefault="000D55B1">
            <w:pPr>
              <w:adjustRightInd w:val="0"/>
              <w:snapToGrid w:val="0"/>
              <w:spacing w:line="360" w:lineRule="auto"/>
              <w:jc w:val="center"/>
              <w:outlineLvl w:val="0"/>
              <w:rPr>
                <w:rFonts w:ascii="方正小标宋简体" w:eastAsia="方正小标宋简体" w:hAnsi="宋体"/>
                <w:color w:val="000000"/>
                <w:sz w:val="52"/>
                <w:szCs w:val="24"/>
              </w:rPr>
            </w:pPr>
          </w:p>
          <w:p w:rsidR="000D55B1" w:rsidRDefault="000D55B1">
            <w:pPr>
              <w:widowControl/>
              <w:jc w:val="center"/>
              <w:rPr>
                <w:rFonts w:ascii="方正小标宋简体" w:eastAsia="方正小标宋简体" w:hAnsi="宋体"/>
                <w:color w:val="000000"/>
                <w:sz w:val="36"/>
                <w:szCs w:val="24"/>
              </w:rPr>
            </w:pPr>
          </w:p>
          <w:p w:rsidR="000D55B1" w:rsidRDefault="000D55B1">
            <w:pPr>
              <w:widowControl/>
              <w:jc w:val="center"/>
              <w:rPr>
                <w:rFonts w:ascii="方正小标宋简体" w:eastAsia="方正小标宋简体" w:hAnsi="宋体"/>
                <w:color w:val="000000"/>
                <w:sz w:val="36"/>
                <w:szCs w:val="24"/>
              </w:rPr>
            </w:pPr>
          </w:p>
          <w:p w:rsidR="000D55B1" w:rsidRDefault="000D55B1">
            <w:pPr>
              <w:widowControl/>
              <w:jc w:val="center"/>
              <w:rPr>
                <w:rFonts w:ascii="方正小标宋简体" w:eastAsia="方正小标宋简体" w:hAnsi="宋体"/>
                <w:color w:val="000000"/>
                <w:sz w:val="36"/>
                <w:szCs w:val="24"/>
              </w:rPr>
            </w:pPr>
          </w:p>
          <w:p w:rsidR="000D55B1" w:rsidRDefault="000D55B1">
            <w:pPr>
              <w:widowControl/>
              <w:jc w:val="center"/>
              <w:rPr>
                <w:rFonts w:ascii="方正小标宋简体" w:eastAsia="方正小标宋简体" w:hAnsi="宋体"/>
                <w:color w:val="000000"/>
                <w:sz w:val="36"/>
                <w:szCs w:val="24"/>
              </w:rPr>
            </w:pPr>
          </w:p>
          <w:p w:rsidR="000D55B1" w:rsidRDefault="000D55B1">
            <w:pPr>
              <w:widowControl/>
              <w:jc w:val="center"/>
              <w:rPr>
                <w:rFonts w:ascii="方正小标宋简体" w:eastAsia="方正小标宋简体" w:hAnsi="宋体"/>
                <w:color w:val="000000"/>
                <w:sz w:val="36"/>
                <w:szCs w:val="24"/>
              </w:rPr>
            </w:pPr>
          </w:p>
          <w:p w:rsidR="0010277E" w:rsidRDefault="00BE205B" w:rsidP="00BE205B">
            <w:pPr>
              <w:pStyle w:val="10"/>
              <w:jc w:val="both"/>
              <w:rPr>
                <w:rFonts w:ascii="黑体" w:eastAsia="黑体" w:hAnsi="黑体"/>
                <w:color w:val="000000"/>
                <w:sz w:val="48"/>
              </w:rPr>
            </w:pPr>
            <w:r>
              <w:rPr>
                <w:rFonts w:ascii="方正小标宋简体" w:eastAsia="方正小标宋简体" w:hAnsi="宋体" w:hint="eastAsia"/>
                <w:color w:val="000000"/>
                <w:sz w:val="36"/>
              </w:rPr>
              <w:lastRenderedPageBreak/>
              <w:t xml:space="preserve">                    </w:t>
            </w:r>
            <w:r w:rsidR="000D55B1">
              <w:rPr>
                <w:rFonts w:ascii="黑体" w:eastAsia="黑体" w:hAnsi="黑体" w:hint="eastAsia"/>
                <w:color w:val="000000"/>
                <w:sz w:val="48"/>
              </w:rPr>
              <w:t>目录</w:t>
            </w:r>
          </w:p>
          <w:p w:rsidR="00BE205B" w:rsidRPr="00BE205B" w:rsidRDefault="00BE205B" w:rsidP="00BE205B">
            <w:pPr>
              <w:pStyle w:val="10"/>
            </w:pPr>
            <w:r>
              <w:rPr>
                <w:rFonts w:hint="eastAsia"/>
              </w:rPr>
              <w:t>公开时间：202</w:t>
            </w:r>
            <w:r w:rsidR="00E83FCA">
              <w:rPr>
                <w:rFonts w:hint="eastAsia"/>
              </w:rPr>
              <w:t>3</w:t>
            </w:r>
            <w:r>
              <w:rPr>
                <w:rFonts w:hint="eastAsia"/>
              </w:rPr>
              <w:t>年</w:t>
            </w:r>
            <w:r w:rsidR="00E83FCA">
              <w:rPr>
                <w:rFonts w:hint="eastAsia"/>
              </w:rPr>
              <w:t>5</w:t>
            </w:r>
            <w:r>
              <w:rPr>
                <w:rFonts w:hint="eastAsia"/>
              </w:rPr>
              <w:t>月30日</w:t>
            </w:r>
          </w:p>
          <w:p w:rsidR="00777D23" w:rsidRDefault="002A501B" w:rsidP="00777D23">
            <w:pPr>
              <w:pStyle w:val="10"/>
            </w:pPr>
            <w:hyperlink r:id="rId7" w:anchor="_Toc15396599" w:history="1">
              <w:r w:rsidR="00777D23">
                <w:rPr>
                  <w:rStyle w:val="a3"/>
                  <w:rFonts w:hint="eastAsia"/>
                  <w:sz w:val="28"/>
                  <w:szCs w:val="28"/>
                </w:rPr>
                <w:t>第一部分 部门概况</w:t>
              </w:r>
              <w:r w:rsidR="00777D23">
                <w:rPr>
                  <w:rStyle w:val="a3"/>
                  <w:rFonts w:hint="eastAsia"/>
                  <w:sz w:val="28"/>
                  <w:szCs w:val="28"/>
                </w:rPr>
                <w:tab/>
                <w:t>4</w:t>
              </w:r>
            </w:hyperlink>
          </w:p>
          <w:p w:rsidR="00777D23" w:rsidRDefault="002A501B" w:rsidP="00777D23">
            <w:pPr>
              <w:pStyle w:val="20"/>
              <w:rPr>
                <w:rFonts w:ascii="仿宋" w:eastAsia="仿宋" w:hAnsi="仿宋"/>
                <w:sz w:val="28"/>
                <w:szCs w:val="28"/>
              </w:rPr>
            </w:pPr>
            <w:hyperlink r:id="rId8" w:anchor="_Toc15396600" w:history="1">
              <w:r w:rsidR="00777D23">
                <w:rPr>
                  <w:rStyle w:val="a3"/>
                  <w:rFonts w:ascii="仿宋" w:eastAsia="仿宋" w:hAnsi="仿宋" w:hint="eastAsia"/>
                  <w:sz w:val="28"/>
                  <w:szCs w:val="28"/>
                </w:rPr>
                <w:t>一、基本职能及主要工作</w:t>
              </w:r>
              <w:r w:rsidR="00777D23">
                <w:rPr>
                  <w:rStyle w:val="a3"/>
                  <w:rFonts w:ascii="仿宋" w:eastAsia="仿宋" w:hAnsi="仿宋" w:hint="eastAsia"/>
                  <w:sz w:val="28"/>
                  <w:szCs w:val="28"/>
                </w:rPr>
                <w:tab/>
                <w:t>4</w:t>
              </w:r>
            </w:hyperlink>
          </w:p>
          <w:p w:rsidR="00777D23" w:rsidRDefault="002A501B" w:rsidP="00777D23">
            <w:pPr>
              <w:pStyle w:val="20"/>
              <w:rPr>
                <w:rFonts w:ascii="仿宋" w:eastAsia="仿宋" w:hAnsi="仿宋"/>
                <w:sz w:val="28"/>
                <w:szCs w:val="28"/>
              </w:rPr>
            </w:pPr>
            <w:hyperlink r:id="rId9" w:anchor="_Toc15396601" w:history="1">
              <w:r w:rsidR="00777D23">
                <w:rPr>
                  <w:rStyle w:val="a3"/>
                  <w:rFonts w:ascii="仿宋" w:eastAsia="仿宋" w:hAnsi="仿宋" w:hint="eastAsia"/>
                  <w:sz w:val="28"/>
                  <w:szCs w:val="28"/>
                </w:rPr>
                <w:t>二、机构设置</w:t>
              </w:r>
              <w:r w:rsidR="00777D23">
                <w:rPr>
                  <w:rStyle w:val="a3"/>
                  <w:rFonts w:ascii="仿宋" w:eastAsia="仿宋" w:hAnsi="仿宋" w:hint="eastAsia"/>
                  <w:sz w:val="28"/>
                  <w:szCs w:val="28"/>
                </w:rPr>
                <w:tab/>
                <w:t>5</w:t>
              </w:r>
            </w:hyperlink>
          </w:p>
          <w:p w:rsidR="00777D23" w:rsidRDefault="00777D23" w:rsidP="00777D23">
            <w:pPr>
              <w:pStyle w:val="10"/>
              <w:rPr>
                <w:szCs w:val="28"/>
              </w:rPr>
            </w:pPr>
            <w:r>
              <w:rPr>
                <w:rFonts w:hint="eastAsia"/>
              </w:rPr>
              <w:t xml:space="preserve"> </w:t>
            </w:r>
            <w:hyperlink r:id="rId10" w:anchor="_Toc15396602" w:history="1">
              <w:r>
                <w:rPr>
                  <w:rStyle w:val="a3"/>
                  <w:rFonts w:hint="eastAsia"/>
                  <w:sz w:val="28"/>
                  <w:szCs w:val="28"/>
                </w:rPr>
                <w:t xml:space="preserve">第二部分  </w:t>
              </w:r>
              <w:r>
                <w:rPr>
                  <w:rStyle w:val="a3"/>
                  <w:rFonts w:hint="eastAsia"/>
                  <w:color w:val="000000"/>
                  <w:sz w:val="28"/>
                  <w:szCs w:val="28"/>
                  <w:shd w:val="clear" w:color="auto" w:fill="FFFFFF"/>
                </w:rPr>
                <w:t>部门预算情况说明</w:t>
              </w:r>
              <w:r>
                <w:rPr>
                  <w:rStyle w:val="a3"/>
                  <w:rFonts w:hint="eastAsia"/>
                  <w:sz w:val="28"/>
                  <w:szCs w:val="28"/>
                </w:rPr>
                <w:tab/>
                <w:t>6</w:t>
              </w:r>
            </w:hyperlink>
          </w:p>
          <w:p w:rsidR="00777D23" w:rsidRDefault="002A501B" w:rsidP="00777D23">
            <w:pPr>
              <w:pStyle w:val="20"/>
              <w:rPr>
                <w:rFonts w:ascii="仿宋" w:eastAsia="仿宋" w:hAnsi="仿宋"/>
                <w:sz w:val="28"/>
                <w:szCs w:val="28"/>
              </w:rPr>
            </w:pPr>
            <w:hyperlink r:id="rId11" w:anchor="_Toc15396603" w:history="1">
              <w:r w:rsidR="00777D23">
                <w:rPr>
                  <w:rStyle w:val="a3"/>
                  <w:rFonts w:ascii="仿宋" w:eastAsia="仿宋" w:hAnsi="仿宋" w:hint="eastAsia"/>
                  <w:sz w:val="28"/>
                  <w:szCs w:val="28"/>
                </w:rPr>
                <w:t>一、</w:t>
              </w:r>
              <w:r w:rsidR="00777D23">
                <w:rPr>
                  <w:rStyle w:val="a3"/>
                  <w:rFonts w:ascii="仿宋" w:eastAsia="仿宋" w:hAnsi="仿宋" w:hint="eastAsia"/>
                  <w:color w:val="000000"/>
                  <w:sz w:val="28"/>
                  <w:szCs w:val="28"/>
                  <w:shd w:val="clear" w:color="auto" w:fill="FFFFFF"/>
                </w:rPr>
                <w:t>收支预算情况说明</w:t>
              </w:r>
              <w:r w:rsidR="00777D23">
                <w:rPr>
                  <w:rStyle w:val="a3"/>
                  <w:rFonts w:ascii="仿宋" w:eastAsia="仿宋" w:hAnsi="仿宋" w:hint="eastAsia"/>
                  <w:sz w:val="28"/>
                  <w:szCs w:val="28"/>
                </w:rPr>
                <w:tab/>
                <w:t>6</w:t>
              </w:r>
            </w:hyperlink>
          </w:p>
          <w:p w:rsidR="00777D23" w:rsidRDefault="002A501B" w:rsidP="00777D23">
            <w:pPr>
              <w:pStyle w:val="20"/>
              <w:rPr>
                <w:rFonts w:ascii="仿宋" w:eastAsia="仿宋" w:hAnsi="仿宋"/>
                <w:sz w:val="28"/>
                <w:szCs w:val="28"/>
              </w:rPr>
            </w:pPr>
            <w:hyperlink r:id="rId12" w:anchor="_Toc15396604" w:history="1">
              <w:r w:rsidR="00777D23">
                <w:rPr>
                  <w:rStyle w:val="a3"/>
                  <w:rFonts w:ascii="仿宋" w:eastAsia="仿宋" w:hAnsi="仿宋" w:hint="eastAsia"/>
                  <w:sz w:val="28"/>
                  <w:szCs w:val="28"/>
                </w:rPr>
                <w:t>二、</w:t>
              </w:r>
              <w:r w:rsidR="00777D23">
                <w:rPr>
                  <w:rStyle w:val="a3"/>
                  <w:rFonts w:ascii="仿宋" w:eastAsia="仿宋" w:hAnsi="仿宋" w:hint="eastAsia"/>
                  <w:color w:val="000000"/>
                  <w:sz w:val="28"/>
                  <w:szCs w:val="28"/>
                </w:rPr>
                <w:t>财政拨款收支预算情况说明</w:t>
              </w:r>
              <w:r w:rsidR="00777D23">
                <w:rPr>
                  <w:rStyle w:val="a3"/>
                  <w:rFonts w:ascii="仿宋" w:eastAsia="仿宋" w:hAnsi="仿宋" w:hint="eastAsia"/>
                  <w:sz w:val="28"/>
                  <w:szCs w:val="28"/>
                </w:rPr>
                <w:tab/>
                <w:t>6</w:t>
              </w:r>
            </w:hyperlink>
          </w:p>
          <w:p w:rsidR="00777D23" w:rsidRDefault="002A501B" w:rsidP="00777D23">
            <w:pPr>
              <w:pStyle w:val="20"/>
              <w:rPr>
                <w:rFonts w:ascii="仿宋" w:eastAsia="仿宋" w:hAnsi="仿宋"/>
                <w:sz w:val="28"/>
                <w:szCs w:val="28"/>
              </w:rPr>
            </w:pPr>
            <w:hyperlink r:id="rId13" w:anchor="_Toc15396605" w:history="1">
              <w:r w:rsidR="00777D23">
                <w:rPr>
                  <w:rStyle w:val="a3"/>
                  <w:rFonts w:ascii="仿宋" w:eastAsia="仿宋" w:hAnsi="仿宋" w:hint="eastAsia"/>
                  <w:sz w:val="28"/>
                  <w:szCs w:val="28"/>
                </w:rPr>
                <w:t>三、</w:t>
              </w:r>
              <w:r w:rsidR="00777D23">
                <w:rPr>
                  <w:rStyle w:val="a3"/>
                  <w:rFonts w:ascii="仿宋" w:eastAsia="仿宋" w:hAnsi="仿宋" w:hint="eastAsia"/>
                  <w:color w:val="000000"/>
                  <w:sz w:val="28"/>
                  <w:szCs w:val="28"/>
                </w:rPr>
                <w:t>一般公共预算当年拨款情况说明</w:t>
              </w:r>
              <w:r w:rsidR="00777D23">
                <w:rPr>
                  <w:rStyle w:val="a3"/>
                  <w:rFonts w:ascii="仿宋" w:eastAsia="仿宋" w:hAnsi="仿宋" w:hint="eastAsia"/>
                  <w:sz w:val="28"/>
                  <w:szCs w:val="28"/>
                </w:rPr>
                <w:tab/>
              </w:r>
            </w:hyperlink>
            <w:r w:rsidR="00777D23">
              <w:rPr>
                <w:rFonts w:ascii="仿宋" w:eastAsia="仿宋" w:hAnsi="仿宋" w:hint="eastAsia"/>
                <w:sz w:val="28"/>
                <w:szCs w:val="28"/>
              </w:rPr>
              <w:t>7</w:t>
            </w:r>
          </w:p>
          <w:p w:rsidR="00777D23" w:rsidRDefault="00777D23" w:rsidP="00777D23">
            <w:pPr>
              <w:rPr>
                <w:rFonts w:ascii="Calibri" w:eastAsia="仿宋" w:hAnsi="Calibri"/>
              </w:rPr>
            </w:pPr>
            <w:r>
              <w:rPr>
                <w:rFonts w:ascii="仿宋" w:eastAsia="仿宋" w:hAnsi="仿宋" w:hint="eastAsia"/>
                <w:sz w:val="28"/>
                <w:szCs w:val="28"/>
              </w:rPr>
              <w:t xml:space="preserve">   </w:t>
            </w:r>
            <w:r>
              <w:rPr>
                <w:rFonts w:ascii="仿宋" w:eastAsia="仿宋" w:hAnsi="仿宋" w:cs="仿宋" w:hint="eastAsia"/>
                <w:color w:val="000000"/>
                <w:sz w:val="28"/>
                <w:szCs w:val="28"/>
              </w:rPr>
              <w:t>四、一般公共预算基本支出情况说明.......................8</w:t>
            </w:r>
          </w:p>
          <w:p w:rsidR="00777D23" w:rsidRDefault="002A501B" w:rsidP="00777D23">
            <w:pPr>
              <w:pStyle w:val="20"/>
              <w:rPr>
                <w:rFonts w:ascii="仿宋" w:eastAsia="仿宋" w:hAnsi="仿宋"/>
                <w:sz w:val="28"/>
                <w:szCs w:val="28"/>
              </w:rPr>
            </w:pPr>
            <w:hyperlink r:id="rId14" w:anchor="_Toc15396607" w:history="1">
              <w:r w:rsidR="00777D23">
                <w:rPr>
                  <w:rStyle w:val="a3"/>
                  <w:rFonts w:ascii="仿宋" w:eastAsia="仿宋" w:hAnsi="仿宋" w:hint="eastAsia"/>
                  <w:sz w:val="28"/>
                  <w:szCs w:val="28"/>
                </w:rPr>
                <w:t>五、</w:t>
              </w:r>
              <w:r w:rsidR="00777D23">
                <w:rPr>
                  <w:rStyle w:val="a3"/>
                  <w:rFonts w:ascii="仿宋" w:eastAsia="仿宋" w:hAnsi="仿宋" w:hint="eastAsia"/>
                  <w:color w:val="000000"/>
                  <w:sz w:val="28"/>
                  <w:szCs w:val="28"/>
                </w:rPr>
                <w:t>“三公”经费财政拨款预算安排情况说明</w:t>
              </w:r>
              <w:r w:rsidR="00777D23">
                <w:rPr>
                  <w:rStyle w:val="a3"/>
                  <w:rFonts w:ascii="仿宋" w:eastAsia="仿宋" w:hAnsi="仿宋" w:hint="eastAsia"/>
                  <w:sz w:val="28"/>
                  <w:szCs w:val="28"/>
                </w:rPr>
                <w:tab/>
                <w:t>8</w:t>
              </w:r>
            </w:hyperlink>
          </w:p>
          <w:p w:rsidR="00777D23" w:rsidRDefault="002A501B" w:rsidP="00777D23">
            <w:pPr>
              <w:pStyle w:val="20"/>
              <w:rPr>
                <w:rFonts w:ascii="仿宋" w:eastAsia="仿宋" w:hAnsi="仿宋"/>
                <w:sz w:val="28"/>
                <w:szCs w:val="28"/>
              </w:rPr>
            </w:pPr>
            <w:hyperlink r:id="rId15" w:anchor="_Toc15396608" w:history="1">
              <w:r w:rsidR="00777D23">
                <w:rPr>
                  <w:rStyle w:val="a3"/>
                  <w:rFonts w:ascii="仿宋" w:eastAsia="仿宋" w:hAnsi="仿宋" w:hint="eastAsia"/>
                  <w:sz w:val="28"/>
                  <w:szCs w:val="28"/>
                </w:rPr>
                <w:t>六、</w:t>
              </w:r>
              <w:r w:rsidR="00777D23">
                <w:rPr>
                  <w:rStyle w:val="a3"/>
                  <w:rFonts w:ascii="仿宋" w:eastAsia="仿宋" w:hAnsi="仿宋" w:hint="eastAsia"/>
                  <w:color w:val="000000"/>
                  <w:sz w:val="28"/>
                  <w:szCs w:val="28"/>
                </w:rPr>
                <w:t>政府性基金预算支出情况说明</w:t>
              </w:r>
              <w:r w:rsidR="00777D23">
                <w:rPr>
                  <w:rStyle w:val="a3"/>
                  <w:rFonts w:ascii="仿宋" w:eastAsia="仿宋" w:hAnsi="仿宋" w:hint="eastAsia"/>
                  <w:sz w:val="28"/>
                  <w:szCs w:val="28"/>
                </w:rPr>
                <w:tab/>
                <w:t>9</w:t>
              </w:r>
            </w:hyperlink>
          </w:p>
          <w:p w:rsidR="00777D23" w:rsidRDefault="002A501B" w:rsidP="00777D23">
            <w:pPr>
              <w:pStyle w:val="20"/>
              <w:rPr>
                <w:rFonts w:ascii="仿宋" w:eastAsia="仿宋" w:hAnsi="仿宋"/>
                <w:sz w:val="28"/>
                <w:szCs w:val="28"/>
              </w:rPr>
            </w:pPr>
            <w:hyperlink r:id="rId16" w:anchor="_Toc15396609" w:history="1">
              <w:r w:rsidR="00777D23">
                <w:rPr>
                  <w:rStyle w:val="a3"/>
                  <w:rFonts w:ascii="仿宋" w:eastAsia="仿宋" w:hAnsi="仿宋" w:hint="eastAsia"/>
                  <w:sz w:val="28"/>
                  <w:szCs w:val="28"/>
                </w:rPr>
                <w:t>七、</w:t>
              </w:r>
              <w:r w:rsidR="00777D23">
                <w:rPr>
                  <w:rStyle w:val="a3"/>
                  <w:rFonts w:ascii="仿宋" w:eastAsia="仿宋" w:hAnsi="仿宋" w:hint="eastAsia"/>
                  <w:color w:val="000000"/>
                  <w:sz w:val="28"/>
                  <w:szCs w:val="28"/>
                </w:rPr>
                <w:t>国有资本经营预算支出情况说明</w:t>
              </w:r>
              <w:r w:rsidR="00777D23">
                <w:rPr>
                  <w:rStyle w:val="a3"/>
                  <w:rFonts w:ascii="仿宋" w:eastAsia="仿宋" w:hAnsi="仿宋" w:hint="eastAsia"/>
                  <w:sz w:val="28"/>
                  <w:szCs w:val="28"/>
                </w:rPr>
                <w:tab/>
                <w:t>9</w:t>
              </w:r>
            </w:hyperlink>
          </w:p>
          <w:p w:rsidR="00777D23" w:rsidRDefault="002A501B" w:rsidP="00777D23">
            <w:pPr>
              <w:pStyle w:val="20"/>
            </w:pPr>
            <w:hyperlink r:id="rId17" w:anchor="_Toc15396610" w:history="1">
              <w:r w:rsidR="00777D23">
                <w:rPr>
                  <w:rStyle w:val="a3"/>
                  <w:rFonts w:ascii="仿宋" w:eastAsia="仿宋" w:hAnsi="仿宋" w:hint="eastAsia"/>
                  <w:sz w:val="28"/>
                  <w:szCs w:val="28"/>
                </w:rPr>
                <w:t>八、</w:t>
              </w:r>
              <w:r w:rsidR="00777D23">
                <w:rPr>
                  <w:rStyle w:val="a3"/>
                  <w:rFonts w:ascii="仿宋" w:eastAsia="仿宋" w:hAnsi="仿宋" w:hint="eastAsia"/>
                  <w:color w:val="000000"/>
                  <w:sz w:val="28"/>
                  <w:szCs w:val="28"/>
                </w:rPr>
                <w:t>其他重要事项的情况说明</w:t>
              </w:r>
              <w:r w:rsidR="00777D23">
                <w:rPr>
                  <w:rStyle w:val="a3"/>
                  <w:rFonts w:ascii="仿宋" w:eastAsia="仿宋" w:hAnsi="仿宋" w:hint="eastAsia"/>
                  <w:sz w:val="28"/>
                  <w:szCs w:val="28"/>
                </w:rPr>
                <w:tab/>
                <w:t>9</w:t>
              </w:r>
            </w:hyperlink>
          </w:p>
          <w:p w:rsidR="00777D23" w:rsidRDefault="002A501B" w:rsidP="00777D23">
            <w:pPr>
              <w:pStyle w:val="20"/>
              <w:rPr>
                <w:rFonts w:ascii="仿宋" w:eastAsia="仿宋" w:hAnsi="仿宋"/>
                <w:sz w:val="28"/>
                <w:szCs w:val="28"/>
              </w:rPr>
            </w:pPr>
            <w:hyperlink r:id="rId18" w:anchor="_Toc15396610" w:history="1">
              <w:r w:rsidR="00777D23">
                <w:rPr>
                  <w:rStyle w:val="a3"/>
                  <w:rFonts w:ascii="仿宋" w:eastAsia="仿宋" w:hAnsi="仿宋" w:hint="eastAsia"/>
                  <w:sz w:val="28"/>
                  <w:szCs w:val="28"/>
                </w:rPr>
                <w:t>九、</w:t>
              </w:r>
              <w:r w:rsidR="00777D23">
                <w:rPr>
                  <w:rStyle w:val="a3"/>
                  <w:rFonts w:ascii="仿宋" w:eastAsia="仿宋" w:hAnsi="仿宋" w:hint="eastAsia"/>
                  <w:color w:val="000000"/>
                  <w:sz w:val="28"/>
                  <w:szCs w:val="28"/>
                </w:rPr>
                <w:t>名词解释</w:t>
              </w:r>
              <w:r w:rsidR="00777D23">
                <w:rPr>
                  <w:rStyle w:val="a3"/>
                  <w:rFonts w:ascii="仿宋" w:eastAsia="仿宋" w:hAnsi="仿宋" w:hint="eastAsia"/>
                  <w:sz w:val="28"/>
                  <w:szCs w:val="28"/>
                </w:rPr>
                <w:tab/>
                <w:t>10</w:t>
              </w:r>
            </w:hyperlink>
            <w:r w:rsidR="00777D23">
              <w:t>-</w:t>
            </w:r>
            <w:r w:rsidR="00777D23">
              <w:rPr>
                <w:sz w:val="28"/>
                <w:szCs w:val="28"/>
              </w:rPr>
              <w:t>13</w:t>
            </w:r>
          </w:p>
          <w:p w:rsidR="00777D23" w:rsidRDefault="002A501B" w:rsidP="00777D23">
            <w:pPr>
              <w:jc w:val="left"/>
              <w:rPr>
                <w:rFonts w:ascii="仿宋" w:eastAsia="仿宋" w:hAnsi="仿宋"/>
                <w:sz w:val="28"/>
                <w:szCs w:val="28"/>
              </w:rPr>
            </w:pPr>
            <w:hyperlink r:id="rId19" w:anchor="_Toc15396618" w:history="1">
              <w:r w:rsidR="00777D23">
                <w:rPr>
                  <w:rStyle w:val="a3"/>
                  <w:rFonts w:ascii="仿宋" w:eastAsia="仿宋" w:hAnsi="仿宋" w:hint="eastAsia"/>
                  <w:sz w:val="28"/>
                  <w:szCs w:val="28"/>
                </w:rPr>
                <w:t>第三部分</w:t>
              </w:r>
              <w:r w:rsidR="00777D23">
                <w:rPr>
                  <w:rStyle w:val="a3"/>
                  <w:rFonts w:ascii="仿宋" w:eastAsia="仿宋" w:hAnsi="仿宋" w:hint="eastAsia"/>
                  <w:color w:val="000000"/>
                  <w:sz w:val="28"/>
                  <w:szCs w:val="28"/>
                  <w:shd w:val="clear" w:color="auto" w:fill="FFFFFF"/>
                </w:rPr>
                <w:t xml:space="preserve">  202</w:t>
              </w:r>
              <w:r w:rsidR="00E83FCA">
                <w:rPr>
                  <w:rStyle w:val="a3"/>
                  <w:rFonts w:ascii="仿宋" w:eastAsia="仿宋" w:hAnsi="仿宋" w:hint="eastAsia"/>
                  <w:color w:val="000000"/>
                  <w:sz w:val="28"/>
                  <w:szCs w:val="28"/>
                  <w:shd w:val="clear" w:color="auto" w:fill="FFFFFF"/>
                </w:rPr>
                <w:t>3</w:t>
              </w:r>
              <w:r w:rsidR="00777D23">
                <w:rPr>
                  <w:rStyle w:val="a3"/>
                  <w:rFonts w:ascii="仿宋" w:eastAsia="仿宋" w:hAnsi="仿宋" w:hint="eastAsia"/>
                  <w:color w:val="000000"/>
                  <w:sz w:val="28"/>
                  <w:szCs w:val="28"/>
                  <w:shd w:val="clear" w:color="auto" w:fill="FFFFFF"/>
                </w:rPr>
                <w:t>年部门预算公开报表</w:t>
              </w:r>
            </w:hyperlink>
            <w:r w:rsidR="00777D23">
              <w:rPr>
                <w:rFonts w:ascii="仿宋" w:eastAsia="仿宋" w:hAnsi="仿宋" w:hint="eastAsia"/>
                <w:sz w:val="28"/>
                <w:szCs w:val="28"/>
              </w:rPr>
              <w:tab/>
              <w:t>........................13</w:t>
            </w:r>
          </w:p>
          <w:p w:rsidR="00777D23" w:rsidRDefault="00777D23" w:rsidP="00777D23">
            <w:pPr>
              <w:pStyle w:val="20"/>
              <w:rPr>
                <w:rFonts w:ascii="仿宋" w:eastAsia="仿宋" w:hAnsi="仿宋"/>
                <w:sz w:val="28"/>
                <w:szCs w:val="28"/>
              </w:rPr>
            </w:pPr>
            <w:r>
              <w:rPr>
                <w:rFonts w:ascii="仿宋" w:eastAsia="仿宋" w:hAnsi="仿宋" w:hint="eastAsia"/>
                <w:sz w:val="28"/>
                <w:szCs w:val="28"/>
              </w:rPr>
              <w:t>一、</w:t>
            </w:r>
            <w:hyperlink r:id="rId20" w:anchor="_Toc15396619" w:history="1">
              <w:r>
                <w:rPr>
                  <w:rStyle w:val="a3"/>
                  <w:rFonts w:ascii="仿宋" w:eastAsia="仿宋" w:hAnsi="仿宋" w:hint="eastAsia"/>
                  <w:sz w:val="28"/>
                  <w:szCs w:val="28"/>
                </w:rPr>
                <w:t xml:space="preserve"> 部门收支总表</w:t>
              </w:r>
              <w:r>
                <w:rPr>
                  <w:rStyle w:val="a3"/>
                  <w:rFonts w:ascii="仿宋" w:eastAsia="仿宋" w:hAnsi="仿宋" w:hint="eastAsia"/>
                  <w:sz w:val="28"/>
                  <w:szCs w:val="28"/>
                </w:rPr>
                <w:tab/>
                <w:t>13</w:t>
              </w:r>
            </w:hyperlink>
          </w:p>
          <w:p w:rsidR="00777D23" w:rsidRDefault="00777D23" w:rsidP="00777D23">
            <w:pPr>
              <w:pStyle w:val="20"/>
              <w:rPr>
                <w:rFonts w:ascii="仿宋" w:eastAsia="仿宋" w:hAnsi="仿宋"/>
                <w:sz w:val="28"/>
                <w:szCs w:val="28"/>
              </w:rPr>
            </w:pPr>
            <w:r>
              <w:rPr>
                <w:rFonts w:ascii="仿宋" w:eastAsia="仿宋" w:hAnsi="仿宋" w:hint="eastAsia"/>
                <w:sz w:val="28"/>
                <w:szCs w:val="28"/>
              </w:rPr>
              <w:t>二、</w:t>
            </w:r>
            <w:hyperlink r:id="rId21" w:anchor="_Toc15396620" w:history="1">
              <w:r>
                <w:rPr>
                  <w:rStyle w:val="a3"/>
                  <w:rFonts w:ascii="仿宋" w:eastAsia="仿宋" w:hAnsi="仿宋" w:hint="eastAsia"/>
                  <w:sz w:val="28"/>
                  <w:szCs w:val="28"/>
                </w:rPr>
                <w:t>部门收入总表</w:t>
              </w:r>
              <w:r>
                <w:rPr>
                  <w:rStyle w:val="a3"/>
                  <w:rFonts w:ascii="仿宋" w:eastAsia="仿宋" w:hAnsi="仿宋" w:hint="eastAsia"/>
                  <w:sz w:val="28"/>
                  <w:szCs w:val="28"/>
                </w:rPr>
                <w:tab/>
              </w:r>
            </w:hyperlink>
            <w:r>
              <w:rPr>
                <w:rFonts w:ascii="仿宋" w:eastAsia="仿宋" w:hAnsi="仿宋" w:hint="eastAsia"/>
                <w:sz w:val="28"/>
                <w:szCs w:val="28"/>
              </w:rPr>
              <w:t>13</w:t>
            </w:r>
          </w:p>
          <w:p w:rsidR="00777D23" w:rsidRDefault="00777D23" w:rsidP="00777D23">
            <w:pPr>
              <w:pStyle w:val="20"/>
              <w:rPr>
                <w:rFonts w:ascii="仿宋" w:eastAsia="仿宋" w:hAnsi="仿宋"/>
                <w:sz w:val="28"/>
                <w:szCs w:val="28"/>
              </w:rPr>
            </w:pPr>
            <w:r>
              <w:rPr>
                <w:rFonts w:ascii="仿宋" w:eastAsia="仿宋" w:hAnsi="仿宋" w:hint="eastAsia"/>
                <w:sz w:val="28"/>
                <w:szCs w:val="28"/>
              </w:rPr>
              <w:t>三、</w:t>
            </w:r>
            <w:hyperlink r:id="rId22" w:anchor="_Toc15396621" w:history="1">
              <w:r>
                <w:rPr>
                  <w:rStyle w:val="a3"/>
                  <w:rFonts w:ascii="仿宋" w:eastAsia="仿宋" w:hAnsi="仿宋" w:hint="eastAsia"/>
                  <w:sz w:val="28"/>
                  <w:szCs w:val="28"/>
                </w:rPr>
                <w:t>部门支出总表</w:t>
              </w:r>
              <w:r>
                <w:rPr>
                  <w:rStyle w:val="a3"/>
                  <w:rFonts w:ascii="仿宋" w:eastAsia="仿宋" w:hAnsi="仿宋" w:hint="eastAsia"/>
                  <w:sz w:val="28"/>
                  <w:szCs w:val="28"/>
                </w:rPr>
                <w:tab/>
                <w:t>.</w:t>
              </w:r>
            </w:hyperlink>
            <w:r>
              <w:rPr>
                <w:rFonts w:ascii="仿宋" w:eastAsia="仿宋" w:hAnsi="仿宋" w:hint="eastAsia"/>
                <w:sz w:val="28"/>
                <w:szCs w:val="28"/>
              </w:rPr>
              <w:t>13</w:t>
            </w:r>
          </w:p>
          <w:p w:rsidR="00777D23" w:rsidRDefault="00777D23" w:rsidP="00777D23">
            <w:pPr>
              <w:pStyle w:val="20"/>
              <w:rPr>
                <w:rFonts w:ascii="仿宋" w:eastAsia="仿宋" w:hAnsi="仿宋"/>
                <w:sz w:val="28"/>
                <w:szCs w:val="28"/>
              </w:rPr>
            </w:pPr>
            <w:r>
              <w:rPr>
                <w:rFonts w:ascii="仿宋" w:eastAsia="仿宋" w:hAnsi="仿宋" w:hint="eastAsia"/>
                <w:sz w:val="28"/>
                <w:szCs w:val="28"/>
              </w:rPr>
              <w:t>四、</w:t>
            </w:r>
            <w:hyperlink r:id="rId23" w:anchor="_Toc15396622" w:history="1">
              <w:r>
                <w:rPr>
                  <w:rStyle w:val="a3"/>
                  <w:rFonts w:ascii="仿宋" w:eastAsia="仿宋" w:hAnsi="仿宋" w:hint="eastAsia"/>
                  <w:sz w:val="28"/>
                  <w:szCs w:val="28"/>
                </w:rPr>
                <w:t>财政拨款收支预算总表</w:t>
              </w:r>
              <w:r>
                <w:rPr>
                  <w:rStyle w:val="a3"/>
                  <w:rFonts w:ascii="仿宋" w:eastAsia="仿宋" w:hAnsi="仿宋" w:hint="eastAsia"/>
                  <w:sz w:val="28"/>
                  <w:szCs w:val="28"/>
                </w:rPr>
                <w:tab/>
              </w:r>
            </w:hyperlink>
            <w:r>
              <w:rPr>
                <w:rFonts w:ascii="仿宋" w:eastAsia="仿宋" w:hAnsi="仿宋" w:hint="eastAsia"/>
                <w:sz w:val="28"/>
                <w:szCs w:val="28"/>
              </w:rPr>
              <w:t>13</w:t>
            </w:r>
          </w:p>
          <w:p w:rsidR="00777D23" w:rsidRDefault="00777D23" w:rsidP="00777D23">
            <w:pPr>
              <w:pStyle w:val="20"/>
              <w:rPr>
                <w:rFonts w:ascii="仿宋" w:eastAsia="仿宋" w:hAnsi="仿宋"/>
                <w:sz w:val="28"/>
                <w:szCs w:val="28"/>
              </w:rPr>
            </w:pPr>
            <w:r>
              <w:rPr>
                <w:rFonts w:ascii="仿宋" w:eastAsia="仿宋" w:hAnsi="仿宋" w:hint="eastAsia"/>
                <w:sz w:val="28"/>
                <w:szCs w:val="28"/>
              </w:rPr>
              <w:t>五、</w:t>
            </w:r>
            <w:hyperlink r:id="rId24" w:anchor="_Toc15396623" w:history="1">
              <w:r>
                <w:rPr>
                  <w:rStyle w:val="a3"/>
                  <w:rFonts w:ascii="仿宋" w:eastAsia="仿宋" w:hAnsi="仿宋" w:hint="eastAsia"/>
                  <w:sz w:val="28"/>
                  <w:szCs w:val="28"/>
                </w:rPr>
                <w:t>一般公共预算支出预算表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lastRenderedPageBreak/>
              <w:t>六、</w:t>
            </w:r>
            <w:hyperlink r:id="rId25" w:anchor="_Toc15396624" w:history="1">
              <w:r>
                <w:rPr>
                  <w:rStyle w:val="a3"/>
                  <w:rFonts w:ascii="仿宋" w:eastAsia="仿宋" w:hAnsi="仿宋" w:hint="eastAsia"/>
                  <w:sz w:val="28"/>
                  <w:szCs w:val="28"/>
                </w:rPr>
                <w:t>一般公共预算基本支出预算表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t>七、</w:t>
            </w:r>
            <w:hyperlink r:id="rId26" w:anchor="_Toc15396625" w:history="1">
              <w:r>
                <w:rPr>
                  <w:rStyle w:val="a3"/>
                  <w:rFonts w:ascii="仿宋" w:eastAsia="仿宋" w:hAnsi="仿宋" w:hint="eastAsia"/>
                  <w:sz w:val="28"/>
                  <w:szCs w:val="28"/>
                </w:rPr>
                <w:t>一般公共预算项目支出预算表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t>八、</w:t>
            </w:r>
            <w:hyperlink r:id="rId27" w:anchor="_Toc15396626" w:history="1">
              <w:r>
                <w:rPr>
                  <w:rStyle w:val="a3"/>
                  <w:rFonts w:ascii="仿宋" w:eastAsia="仿宋" w:hAnsi="仿宋" w:hint="eastAsia"/>
                  <w:sz w:val="28"/>
                  <w:szCs w:val="28"/>
                </w:rPr>
                <w:t>一般公共预算“三公”经费支出预算表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t>九、</w:t>
            </w:r>
            <w:hyperlink r:id="rId28" w:anchor="_Toc15396627" w:history="1">
              <w:r>
                <w:rPr>
                  <w:rStyle w:val="a3"/>
                  <w:rFonts w:ascii="仿宋" w:eastAsia="仿宋" w:hAnsi="仿宋" w:hint="eastAsia"/>
                  <w:sz w:val="28"/>
                  <w:szCs w:val="28"/>
                </w:rPr>
                <w:t>政府性基金支出预算表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t>十、</w:t>
            </w:r>
            <w:hyperlink r:id="rId29" w:anchor="_Toc15396628" w:history="1">
              <w:r>
                <w:rPr>
                  <w:rStyle w:val="a3"/>
                  <w:rFonts w:ascii="仿宋" w:eastAsia="仿宋" w:hAnsi="仿宋" w:hint="eastAsia"/>
                  <w:sz w:val="28"/>
                  <w:szCs w:val="28"/>
                </w:rPr>
                <w:t>政府性基金预算“三公”经费支出预算表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777D23" w:rsidP="00777D23">
            <w:pPr>
              <w:pStyle w:val="20"/>
              <w:rPr>
                <w:rFonts w:ascii="仿宋" w:eastAsia="仿宋" w:hAnsi="仿宋"/>
                <w:sz w:val="28"/>
                <w:szCs w:val="28"/>
              </w:rPr>
            </w:pPr>
            <w:r>
              <w:rPr>
                <w:rFonts w:ascii="仿宋" w:eastAsia="仿宋" w:hAnsi="仿宋" w:hint="eastAsia"/>
                <w:sz w:val="28"/>
                <w:szCs w:val="28"/>
              </w:rPr>
              <w:t>十一、</w:t>
            </w:r>
            <w:hyperlink r:id="rId30" w:anchor="_Toc15396629" w:history="1">
              <w:r>
                <w:rPr>
                  <w:rStyle w:val="a3"/>
                  <w:rFonts w:ascii="仿宋" w:eastAsia="仿宋" w:hAnsi="仿宋" w:hint="eastAsia"/>
                  <w:sz w:val="28"/>
                  <w:szCs w:val="28"/>
                </w:rPr>
                <w:t>国有资本经营预算支出预算表</w:t>
              </w:r>
              <w:r>
                <w:rPr>
                  <w:rStyle w:val="a3"/>
                  <w:rFonts w:ascii="仿宋" w:eastAsia="仿宋" w:hAnsi="仿宋" w:hint="eastAsia"/>
                  <w:sz w:val="28"/>
                  <w:szCs w:val="28"/>
                </w:rPr>
                <w:tab/>
              </w:r>
            </w:hyperlink>
            <w:r>
              <w:rPr>
                <w:rFonts w:ascii="仿宋" w:eastAsia="仿宋" w:hAnsi="仿宋" w:hint="eastAsia"/>
                <w:sz w:val="28"/>
                <w:szCs w:val="28"/>
              </w:rPr>
              <w:t>1</w:t>
            </w:r>
            <w:r w:rsidR="00A24FA2">
              <w:rPr>
                <w:rFonts w:ascii="仿宋" w:eastAsia="仿宋" w:hAnsi="仿宋" w:hint="eastAsia"/>
                <w:sz w:val="28"/>
                <w:szCs w:val="28"/>
              </w:rPr>
              <w:t>4</w:t>
            </w:r>
          </w:p>
          <w:p w:rsidR="00777D23" w:rsidRDefault="002A501B" w:rsidP="00777D23">
            <w:pPr>
              <w:jc w:val="left"/>
              <w:rPr>
                <w:rFonts w:ascii="仿宋" w:eastAsia="仿宋" w:hAnsi="仿宋"/>
                <w:sz w:val="28"/>
                <w:szCs w:val="28"/>
              </w:rPr>
            </w:pPr>
            <w:hyperlink r:id="rId31" w:anchor="_Toc15396618" w:history="1">
              <w:r w:rsidR="00777D23">
                <w:rPr>
                  <w:rStyle w:val="a3"/>
                  <w:rFonts w:asciiTheme="majorEastAsia" w:eastAsiaTheme="majorEastAsia" w:hAnsiTheme="majorEastAsia" w:hint="eastAsia"/>
                  <w:sz w:val="28"/>
                  <w:szCs w:val="28"/>
                </w:rPr>
                <w:t>第四部分</w:t>
              </w:r>
              <w:r w:rsidR="00777D23">
                <w:rPr>
                  <w:rStyle w:val="a3"/>
                  <w:rFonts w:asciiTheme="majorEastAsia" w:eastAsiaTheme="majorEastAsia" w:hAnsiTheme="majorEastAsia" w:hint="eastAsia"/>
                  <w:color w:val="000000"/>
                  <w:sz w:val="28"/>
                  <w:szCs w:val="28"/>
                  <w:shd w:val="clear" w:color="auto" w:fill="FFFFFF"/>
                </w:rPr>
                <w:t xml:space="preserve">  </w:t>
              </w:r>
              <w:r w:rsidR="00777D23">
                <w:rPr>
                  <w:rStyle w:val="a3"/>
                  <w:rFonts w:asciiTheme="majorEastAsia" w:eastAsiaTheme="majorEastAsia" w:hAnsiTheme="majorEastAsia" w:cs="Arial" w:hint="eastAsia"/>
                  <w:sz w:val="28"/>
                  <w:szCs w:val="28"/>
                </w:rPr>
                <w:t>部门预算项目支出绩效表）</w:t>
              </w:r>
            </w:hyperlink>
            <w:r w:rsidR="00777D23">
              <w:rPr>
                <w:rFonts w:asciiTheme="majorEastAsia" w:eastAsiaTheme="majorEastAsia" w:hAnsiTheme="majorEastAsia" w:hint="eastAsia"/>
                <w:sz w:val="28"/>
                <w:szCs w:val="28"/>
              </w:rPr>
              <w:t>.............</w:t>
            </w:r>
            <w:r w:rsidR="00777D23">
              <w:rPr>
                <w:rFonts w:ascii="仿宋" w:eastAsia="仿宋" w:hAnsi="仿宋" w:hint="eastAsia"/>
                <w:sz w:val="28"/>
                <w:szCs w:val="28"/>
              </w:rPr>
              <w:t>...........14</w:t>
            </w:r>
          </w:p>
          <w:p w:rsidR="00777D23" w:rsidRDefault="00777D23" w:rsidP="00777D23">
            <w:pPr>
              <w:pStyle w:val="20"/>
              <w:rPr>
                <w:rFonts w:ascii="仿宋" w:eastAsia="仿宋" w:hAnsi="仿宋"/>
                <w:sz w:val="28"/>
                <w:szCs w:val="28"/>
              </w:rPr>
            </w:pPr>
            <w:r>
              <w:rPr>
                <w:rFonts w:ascii="仿宋" w:eastAsia="仿宋" w:hAnsi="仿宋" w:hint="eastAsia"/>
                <w:sz w:val="28"/>
                <w:szCs w:val="28"/>
              </w:rPr>
              <w:t>附表1、</w:t>
            </w:r>
            <w:r w:rsidR="00175228" w:rsidRPr="00175228">
              <w:rPr>
                <w:rFonts w:ascii="仿宋" w:eastAsia="仿宋" w:hAnsi="仿宋" w:hint="eastAsia"/>
                <w:sz w:val="28"/>
                <w:szCs w:val="28"/>
              </w:rPr>
              <w:t>项目支出绩效预算目标表</w:t>
            </w:r>
            <w:hyperlink r:id="rId32" w:anchor="_Toc15396630" w:history="1">
              <w:r>
                <w:rPr>
                  <w:rStyle w:val="a3"/>
                  <w:rFonts w:ascii="仿宋" w:eastAsia="仿宋" w:hAnsi="仿宋" w:hint="eastAsia"/>
                  <w:sz w:val="28"/>
                  <w:szCs w:val="28"/>
                </w:rPr>
                <w:tab/>
              </w:r>
            </w:hyperlink>
            <w:r>
              <w:rPr>
                <w:rFonts w:ascii="仿宋" w:eastAsia="仿宋" w:hAnsi="仿宋" w:hint="eastAsia"/>
                <w:sz w:val="28"/>
                <w:szCs w:val="28"/>
              </w:rPr>
              <w:t>14</w:t>
            </w:r>
          </w:p>
          <w:p w:rsidR="00777D23" w:rsidRDefault="00777D23" w:rsidP="00777D23">
            <w:pPr>
              <w:pStyle w:val="20"/>
              <w:rPr>
                <w:rFonts w:ascii="仿宋" w:eastAsia="仿宋" w:hAnsi="仿宋"/>
                <w:sz w:val="28"/>
                <w:szCs w:val="28"/>
              </w:rPr>
            </w:pPr>
            <w:r>
              <w:rPr>
                <w:rFonts w:ascii="仿宋" w:eastAsia="仿宋" w:hAnsi="仿宋" w:hint="eastAsia"/>
                <w:sz w:val="28"/>
                <w:szCs w:val="28"/>
              </w:rPr>
              <w:t>附表2、</w:t>
            </w:r>
            <w:hyperlink r:id="rId33" w:anchor="_Toc15396631" w:history="1">
              <w:r w:rsidR="00175228" w:rsidRPr="00175228">
                <w:rPr>
                  <w:rStyle w:val="a3"/>
                  <w:rFonts w:ascii="仿宋" w:eastAsia="仿宋" w:hAnsi="仿宋" w:hint="eastAsia"/>
                  <w:sz w:val="28"/>
                  <w:szCs w:val="28"/>
                </w:rPr>
                <w:t>202</w:t>
              </w:r>
              <w:r w:rsidR="00E83FCA">
                <w:rPr>
                  <w:rStyle w:val="a3"/>
                  <w:rFonts w:ascii="仿宋" w:eastAsia="仿宋" w:hAnsi="仿宋" w:hint="eastAsia"/>
                  <w:sz w:val="28"/>
                  <w:szCs w:val="28"/>
                </w:rPr>
                <w:t>3</w:t>
              </w:r>
              <w:r w:rsidR="00175228" w:rsidRPr="00175228">
                <w:rPr>
                  <w:rStyle w:val="a3"/>
                  <w:rFonts w:ascii="仿宋" w:eastAsia="仿宋" w:hAnsi="仿宋" w:hint="eastAsia"/>
                  <w:sz w:val="28"/>
                  <w:szCs w:val="28"/>
                </w:rPr>
                <w:t>年部门（单位）整体支出绩效目标申报表</w:t>
              </w:r>
              <w:r>
                <w:rPr>
                  <w:rStyle w:val="a3"/>
                  <w:rFonts w:ascii="仿宋" w:eastAsia="仿宋" w:hAnsi="仿宋" w:hint="eastAsia"/>
                  <w:sz w:val="28"/>
                  <w:szCs w:val="28"/>
                </w:rPr>
                <w:tab/>
              </w:r>
            </w:hyperlink>
            <w:r>
              <w:rPr>
                <w:rFonts w:ascii="仿宋" w:eastAsia="仿宋" w:hAnsi="仿宋" w:hint="eastAsia"/>
                <w:sz w:val="28"/>
                <w:szCs w:val="28"/>
              </w:rPr>
              <w:t>14</w:t>
            </w:r>
          </w:p>
          <w:p w:rsidR="000D55B1" w:rsidRPr="00777D23" w:rsidRDefault="000D55B1">
            <w:pPr>
              <w:widowControl/>
              <w:jc w:val="center"/>
              <w:rPr>
                <w:rFonts w:ascii="仿宋" w:eastAsia="仿宋" w:hAnsi="仿宋"/>
                <w:color w:val="000000"/>
                <w:sz w:val="2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pPr>
              <w:widowControl/>
              <w:spacing w:line="480" w:lineRule="atLeast"/>
              <w:jc w:val="center"/>
              <w:rPr>
                <w:rFonts w:ascii="黑体" w:eastAsia="黑体" w:hAnsi="黑体"/>
                <w:b/>
                <w:color w:val="000000"/>
                <w:kern w:val="0"/>
                <w:sz w:val="44"/>
                <w:szCs w:val="24"/>
              </w:rPr>
            </w:pPr>
          </w:p>
          <w:p w:rsidR="000D55B1" w:rsidRDefault="000D55B1" w:rsidP="00781499">
            <w:pPr>
              <w:pStyle w:val="1"/>
              <w:numPr>
                <w:ilvl w:val="0"/>
                <w:numId w:val="1"/>
              </w:numPr>
              <w:jc w:val="center"/>
              <w:rPr>
                <w:rStyle w:val="1Char"/>
                <w:rFonts w:ascii="方正粗黑宋简体" w:eastAsia="方正粗黑宋简体" w:hAnsi="方正粗黑宋简体"/>
                <w:sz w:val="28"/>
              </w:rPr>
            </w:pPr>
            <w:r>
              <w:rPr>
                <w:rStyle w:val="1Char"/>
                <w:rFonts w:ascii="方正粗黑宋简体" w:eastAsia="方正粗黑宋简体" w:hAnsi="方正粗黑宋简体" w:hint="eastAsia"/>
                <w:sz w:val="28"/>
              </w:rPr>
              <w:t>部门概况</w:t>
            </w:r>
          </w:p>
          <w:p w:rsidR="000D55B1" w:rsidRDefault="000D55B1">
            <w:pPr>
              <w:pStyle w:val="2"/>
              <w:rPr>
                <w:rStyle w:val="2Char"/>
                <w:rFonts w:ascii="仿宋" w:eastAsia="仿宋" w:hAnsi="仿宋"/>
              </w:rPr>
            </w:pPr>
            <w:bookmarkStart w:id="1" w:name="_Toc15396600"/>
            <w:bookmarkStart w:id="2"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
            <w:bookmarkEnd w:id="2"/>
          </w:p>
          <w:p w:rsidR="000D55B1" w:rsidRDefault="000D55B1">
            <w:pPr>
              <w:widowControl/>
              <w:wordWrap w:val="0"/>
              <w:spacing w:line="480" w:lineRule="atLeast"/>
              <w:ind w:firstLineChars="100" w:firstLine="211"/>
              <w:rPr>
                <w:color w:val="000000"/>
                <w:kern w:val="0"/>
              </w:rPr>
            </w:pPr>
            <w:bookmarkStart w:id="3" w:name="_Toc15378446"/>
            <w:bookmarkStart w:id="4" w:name="_Toc15377199"/>
            <w:r>
              <w:rPr>
                <w:rStyle w:val="a4"/>
                <w:rFonts w:ascii="仿宋" w:eastAsia="仿宋" w:hAnsi="仿宋" w:hint="eastAsia"/>
                <w:color w:val="000000"/>
              </w:rPr>
              <w:t>（一）主要职责</w:t>
            </w:r>
            <w:r>
              <w:rPr>
                <w:rFonts w:ascii="仿宋" w:eastAsia="仿宋" w:hAnsi="仿宋" w:hint="eastAsia"/>
                <w:color w:val="000000"/>
                <w:kern w:val="0"/>
                <w:sz w:val="32"/>
                <w:szCs w:val="24"/>
              </w:rPr>
              <w:br/>
              <w:t xml:space="preserve">　　</w:t>
            </w:r>
            <w:r>
              <w:rPr>
                <w:rFonts w:ascii="仿宋" w:eastAsia="仿宋" w:hAnsi="仿宋" w:hint="eastAsia"/>
                <w:kern w:val="0"/>
                <w:sz w:val="32"/>
                <w:szCs w:val="24"/>
                <w:lang w:val="zh-CN"/>
              </w:rPr>
              <w:t>负责政务服务和农村产权交易服务工作；承担政务服务和农村产权交易服务平台建设和管理工作；负责按规定制定政务服务、农村产权交易管理规章制度、工作流程和服务规范并组织实施，推行政务服务和农村产权交易服务标准化；负责组织受理、集中办理区级部门依法下放的行政许可、非许可类审批事项、公共服务事项；负责组织受理、代办区级部门延伸服务的行政许可、非许可类审批事项、公共服务事项；负责村（社区）代办点（站）建设及业务指导、管理；负责政务服务热线的受理、办理、转办；负责农村产权交易信息的收集、审核和报送，提供政策宣传咨询，办理小规模农村产权交易业务，协调处理交易纠纷；负责对窗口人员的监督管理和考核工作；完成党委政府和上级业务主管部门交办的其他事项。</w:t>
            </w:r>
            <w:r>
              <w:rPr>
                <w:rFonts w:ascii="仿宋" w:eastAsia="仿宋" w:hAnsi="仿宋" w:hint="eastAsia"/>
                <w:color w:val="000000"/>
                <w:kern w:val="0"/>
                <w:sz w:val="32"/>
                <w:szCs w:val="24"/>
              </w:rPr>
              <w:t xml:space="preserve">　　</w:t>
            </w:r>
          </w:p>
          <w:p w:rsidR="000D55B1" w:rsidRDefault="000D55B1" w:rsidP="00781499">
            <w:pPr>
              <w:pStyle w:val="a6"/>
              <w:adjustRightInd w:val="0"/>
              <w:snapToGrid w:val="0"/>
              <w:spacing w:before="93" w:line="600" w:lineRule="exact"/>
              <w:ind w:firstLineChars="210" w:firstLine="672"/>
              <w:outlineLvl w:val="2"/>
              <w:rPr>
                <w:rFonts w:ascii="仿宋" w:eastAsia="仿宋" w:hAnsi="仿宋"/>
                <w:color w:val="000000"/>
                <w:kern w:val="2"/>
                <w:sz w:val="32"/>
              </w:rPr>
            </w:pPr>
            <w:r>
              <w:rPr>
                <w:rFonts w:ascii="仿宋" w:eastAsia="仿宋" w:hAnsi="仿宋" w:hint="eastAsia"/>
                <w:color w:val="000000"/>
                <w:kern w:val="2"/>
                <w:sz w:val="32"/>
              </w:rPr>
              <w:t>（二）202</w:t>
            </w:r>
            <w:r w:rsidR="00E83FCA">
              <w:rPr>
                <w:rFonts w:ascii="仿宋" w:eastAsia="仿宋" w:hAnsi="仿宋" w:hint="eastAsia"/>
                <w:color w:val="000000"/>
                <w:kern w:val="2"/>
                <w:sz w:val="32"/>
              </w:rPr>
              <w:t>3</w:t>
            </w:r>
            <w:r>
              <w:rPr>
                <w:rFonts w:ascii="仿宋" w:eastAsia="仿宋" w:hAnsi="仿宋" w:hint="eastAsia"/>
                <w:color w:val="000000"/>
                <w:kern w:val="2"/>
                <w:sz w:val="32"/>
              </w:rPr>
              <w:t>年重点工作。</w:t>
            </w:r>
            <w:bookmarkEnd w:id="3"/>
            <w:bookmarkEnd w:id="4"/>
          </w:p>
          <w:p w:rsidR="000D55B1" w:rsidRDefault="000D55B1">
            <w:pPr>
              <w:ind w:firstLineChars="200" w:firstLine="640"/>
              <w:rPr>
                <w:rFonts w:ascii="仿宋" w:eastAsia="仿宋" w:hAnsi="仿宋"/>
                <w:sz w:val="32"/>
                <w:szCs w:val="24"/>
              </w:rPr>
            </w:pPr>
            <w:r>
              <w:rPr>
                <w:rFonts w:ascii="仿宋" w:eastAsia="仿宋" w:hAnsi="仿宋" w:hint="eastAsia"/>
                <w:sz w:val="32"/>
                <w:szCs w:val="24"/>
              </w:rPr>
              <w:t>一、完善中心规范化建设，盘活现有资源，征对中心现有老旧设备，逐步淘汰更新，规范窗口形象，提升硬件标准</w:t>
            </w:r>
            <w:r>
              <w:rPr>
                <w:rFonts w:ascii="仿宋" w:eastAsia="仿宋" w:hAnsi="仿宋" w:hint="eastAsia"/>
                <w:sz w:val="32"/>
                <w:szCs w:val="24"/>
              </w:rPr>
              <w:lastRenderedPageBreak/>
              <w:t>化建设，强化办公设备，进一步优化服务环境，完善各类标识标牌、配齐电脑、电话、传真机、扫描仪、打印复印机、档案室、触屏等办公设备以及便民箱、报刊架、排椅、饮水机、自助服务区等一系列便民服务设施，保证各项工作正常运转。</w:t>
            </w:r>
          </w:p>
          <w:p w:rsidR="000D55B1" w:rsidRDefault="000D55B1">
            <w:pPr>
              <w:ind w:firstLineChars="200" w:firstLine="640"/>
              <w:rPr>
                <w:rFonts w:ascii="仿宋" w:eastAsia="仿宋" w:hAnsi="仿宋"/>
                <w:sz w:val="32"/>
                <w:szCs w:val="24"/>
              </w:rPr>
            </w:pPr>
            <w:r>
              <w:rPr>
                <w:rFonts w:ascii="仿宋" w:eastAsia="仿宋" w:hAnsi="仿宋" w:hint="eastAsia"/>
                <w:sz w:val="32"/>
                <w:szCs w:val="24"/>
              </w:rPr>
              <w:t>二、完善和规范村级便民服务站的规范化建设工作，打通联系群众的最后一公里，积极开展便民服务、代民服务、预约服务、上门服务，努力实现群众办事小事不出村，大事不出镇，将村便民服务站的工作纳入良性发展轨道。</w:t>
            </w:r>
          </w:p>
          <w:p w:rsidR="000D55B1" w:rsidRDefault="000D55B1">
            <w:pPr>
              <w:ind w:firstLineChars="200" w:firstLine="640"/>
              <w:rPr>
                <w:rFonts w:ascii="仿宋" w:eastAsia="仿宋" w:hAnsi="仿宋"/>
                <w:sz w:val="32"/>
                <w:szCs w:val="24"/>
              </w:rPr>
            </w:pPr>
            <w:r>
              <w:rPr>
                <w:rFonts w:ascii="仿宋" w:eastAsia="仿宋" w:hAnsi="仿宋" w:hint="eastAsia"/>
                <w:sz w:val="32"/>
                <w:szCs w:val="24"/>
              </w:rPr>
              <w:t>三、坚持首问责任制，进一步加大便民服务工作的宣传力度，对公众服务的事项实行全程代理，认真履行承诺服务制，情况报告制，严格实行责任追究制，坚持群众需要第一，公开透明，无偿服务，便民高效，依法照章办事的基本原则认真开展工作，进一步细化、量化、优化服务流程，及时了解群众对规范化服务的满意度。</w:t>
            </w:r>
          </w:p>
          <w:p w:rsidR="000D55B1" w:rsidRDefault="000D55B1">
            <w:pPr>
              <w:pStyle w:val="2"/>
              <w:rPr>
                <w:rStyle w:val="2Char"/>
                <w:rFonts w:eastAsia="宋体"/>
              </w:rPr>
            </w:pPr>
            <w:bookmarkStart w:id="5" w:name="_Toc15396601"/>
            <w:bookmarkStart w:id="6"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5"/>
            <w:bookmarkEnd w:id="6"/>
          </w:p>
          <w:p w:rsidR="000D55B1" w:rsidRDefault="000D55B1">
            <w:pPr>
              <w:ind w:firstLineChars="150" w:firstLine="480"/>
            </w:pPr>
            <w:r>
              <w:rPr>
                <w:rFonts w:ascii="仿宋" w:eastAsia="仿宋" w:hAnsi="仿宋" w:hint="eastAsia"/>
                <w:color w:val="000000"/>
                <w:kern w:val="0"/>
                <w:sz w:val="32"/>
                <w:szCs w:val="24"/>
              </w:rPr>
              <w:t>便民服务中心下属二级预算单位，下设6个窗口其中包括：民政窗口、社保窗口、</w:t>
            </w:r>
            <w:proofErr w:type="gramStart"/>
            <w:r>
              <w:rPr>
                <w:rFonts w:ascii="仿宋" w:eastAsia="仿宋" w:hAnsi="仿宋" w:hint="eastAsia"/>
                <w:color w:val="000000"/>
                <w:kern w:val="0"/>
                <w:sz w:val="32"/>
                <w:szCs w:val="24"/>
              </w:rPr>
              <w:t>医</w:t>
            </w:r>
            <w:proofErr w:type="gramEnd"/>
            <w:r>
              <w:rPr>
                <w:rFonts w:ascii="仿宋" w:eastAsia="仿宋" w:hAnsi="仿宋" w:hint="eastAsia"/>
                <w:color w:val="000000"/>
                <w:kern w:val="0"/>
                <w:sz w:val="32"/>
                <w:szCs w:val="24"/>
              </w:rPr>
              <w:t>保窗口、残联窗口、计生窗口、退役军人窗口。</w:t>
            </w:r>
          </w:p>
          <w:p w:rsidR="000D55B1" w:rsidRDefault="000D55B1">
            <w:pPr>
              <w:widowControl/>
              <w:wordWrap w:val="0"/>
              <w:spacing w:line="480" w:lineRule="atLeast"/>
              <w:ind w:firstLine="570"/>
              <w:rPr>
                <w:rFonts w:ascii="黑体" w:eastAsia="黑体" w:hAnsi="黑体"/>
                <w:color w:val="000000"/>
                <w:kern w:val="0"/>
                <w:sz w:val="32"/>
                <w:szCs w:val="24"/>
              </w:rPr>
            </w:pPr>
          </w:p>
          <w:p w:rsidR="000D55B1" w:rsidRDefault="000D55B1">
            <w:pPr>
              <w:widowControl/>
              <w:wordWrap w:val="0"/>
              <w:spacing w:line="480" w:lineRule="atLeast"/>
              <w:ind w:firstLine="570"/>
              <w:rPr>
                <w:rFonts w:ascii="黑体" w:eastAsia="黑体" w:hAnsi="黑体"/>
                <w:color w:val="000000"/>
                <w:kern w:val="0"/>
                <w:sz w:val="32"/>
                <w:szCs w:val="24"/>
              </w:rPr>
            </w:pPr>
          </w:p>
          <w:p w:rsidR="000D55B1" w:rsidRDefault="000D55B1">
            <w:pPr>
              <w:widowControl/>
              <w:wordWrap w:val="0"/>
              <w:spacing w:line="480" w:lineRule="atLeast"/>
              <w:ind w:firstLine="570"/>
              <w:rPr>
                <w:rFonts w:ascii="黑体" w:eastAsia="黑体" w:hAnsi="黑体"/>
                <w:color w:val="000000"/>
                <w:kern w:val="0"/>
                <w:sz w:val="32"/>
                <w:szCs w:val="24"/>
              </w:rPr>
            </w:pPr>
          </w:p>
          <w:p w:rsidR="000D55B1" w:rsidRDefault="000D55B1">
            <w:pPr>
              <w:widowControl/>
              <w:wordWrap w:val="0"/>
              <w:spacing w:line="480" w:lineRule="atLeast"/>
              <w:ind w:firstLine="570"/>
              <w:rPr>
                <w:rFonts w:ascii="黑体" w:eastAsia="黑体" w:hAnsi="黑体"/>
                <w:color w:val="000000"/>
                <w:kern w:val="0"/>
                <w:sz w:val="32"/>
                <w:szCs w:val="24"/>
              </w:rPr>
            </w:pPr>
          </w:p>
          <w:p w:rsidR="000D55B1" w:rsidRDefault="000D55B1">
            <w:pPr>
              <w:widowControl/>
              <w:wordWrap w:val="0"/>
              <w:spacing w:line="480" w:lineRule="atLeast"/>
              <w:ind w:firstLine="570"/>
              <w:rPr>
                <w:rFonts w:ascii="黑体" w:eastAsia="黑体" w:hAnsi="黑体"/>
                <w:color w:val="000000"/>
                <w:kern w:val="0"/>
                <w:sz w:val="32"/>
                <w:szCs w:val="24"/>
              </w:rPr>
            </w:pPr>
          </w:p>
          <w:p w:rsidR="000D55B1" w:rsidRDefault="000D55B1">
            <w:pPr>
              <w:jc w:val="center"/>
              <w:rPr>
                <w:rFonts w:ascii="方正粗黑宋简体" w:eastAsia="方正粗黑宋简体" w:hAnsi="方正粗黑宋简体"/>
                <w:color w:val="000000"/>
                <w:kern w:val="0"/>
                <w:sz w:val="32"/>
                <w:szCs w:val="24"/>
              </w:rPr>
            </w:pPr>
            <w:r>
              <w:rPr>
                <w:rFonts w:ascii="方正粗黑宋简体" w:eastAsia="方正粗黑宋简体" w:hAnsi="方正粗黑宋简体" w:hint="eastAsia"/>
                <w:color w:val="000000"/>
                <w:sz w:val="32"/>
                <w:szCs w:val="24"/>
                <w:shd w:val="clear" w:color="auto" w:fill="FFFFFF"/>
              </w:rPr>
              <w:t>第二部分  部门预算情况说明</w:t>
            </w:r>
          </w:p>
          <w:p w:rsidR="000D55B1" w:rsidRDefault="000D55B1">
            <w:pPr>
              <w:widowControl/>
              <w:wordWrap w:val="0"/>
              <w:spacing w:line="480" w:lineRule="atLeast"/>
              <w:ind w:firstLine="570"/>
              <w:rPr>
                <w:rFonts w:ascii="仿宋" w:eastAsia="仿宋" w:hAnsi="仿宋"/>
                <w:b/>
                <w:color w:val="000000"/>
                <w:kern w:val="0"/>
                <w:sz w:val="32"/>
                <w:szCs w:val="24"/>
              </w:rPr>
            </w:pPr>
            <w:r>
              <w:rPr>
                <w:rFonts w:ascii="方正粗黑宋简体" w:eastAsia="方正粗黑宋简体" w:hAnsi="方正粗黑宋简体" w:hint="eastAsia"/>
                <w:color w:val="000000"/>
                <w:kern w:val="0"/>
                <w:sz w:val="32"/>
                <w:szCs w:val="24"/>
              </w:rPr>
              <w:t>一、收支预算情况说明</w:t>
            </w:r>
            <w:r>
              <w:rPr>
                <w:rFonts w:ascii="黑体" w:eastAsia="黑体" w:hAnsi="黑体" w:hint="eastAsia"/>
                <w:color w:val="000000"/>
                <w:kern w:val="0"/>
                <w:sz w:val="32"/>
                <w:szCs w:val="24"/>
              </w:rPr>
              <w:br/>
            </w:r>
            <w:r>
              <w:rPr>
                <w:rFonts w:ascii="仿宋" w:eastAsia="仿宋" w:hAnsi="仿宋" w:hint="eastAsia"/>
                <w:color w:val="000000"/>
                <w:kern w:val="0"/>
                <w:sz w:val="32"/>
                <w:szCs w:val="24"/>
              </w:rPr>
              <w:t xml:space="preserve">　　按照综合预算的原则，所有收入和支出均纳入部门预算管理。收入包括：一般公共预算拨款收入、上年结转；支出包括：（一般公共服务支出、教育支出）、社会保障和就业支出、医疗卫生与计划生育支出、住房保障支出。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年收支总预算</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（一）收入预算情况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年收入预算</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元，其中：上年结转 0万元，占 0%；一般公共预算拨款收入</w:t>
            </w:r>
            <w:r w:rsidR="00175228" w:rsidRPr="00175228">
              <w:rPr>
                <w:rFonts w:ascii="仿宋" w:eastAsia="仿宋" w:hAnsi="仿宋"/>
                <w:color w:val="000000"/>
                <w:kern w:val="0"/>
                <w:sz w:val="32"/>
                <w:szCs w:val="24"/>
              </w:rPr>
              <w:t>42.29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元，占</w:t>
            </w:r>
            <w:r w:rsidR="00175228">
              <w:rPr>
                <w:rFonts w:ascii="仿宋" w:eastAsia="仿宋" w:hAnsi="仿宋" w:hint="eastAsia"/>
                <w:color w:val="000000"/>
                <w:kern w:val="0"/>
                <w:sz w:val="32"/>
                <w:szCs w:val="24"/>
              </w:rPr>
              <w:t>100</w:t>
            </w:r>
            <w:r>
              <w:rPr>
                <w:rFonts w:ascii="仿宋" w:eastAsia="仿宋" w:hAnsi="仿宋" w:hint="eastAsia"/>
                <w:color w:val="000000"/>
                <w:kern w:val="0"/>
                <w:sz w:val="32"/>
                <w:szCs w:val="24"/>
              </w:rPr>
              <w:t>%。</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（二）支出预算情况</w:t>
            </w:r>
            <w:r>
              <w:rPr>
                <w:rFonts w:ascii="仿宋" w:eastAsia="仿宋" w:hAnsi="仿宋" w:hint="eastAsia"/>
                <w:color w:val="000000"/>
                <w:kern w:val="0"/>
                <w:sz w:val="32"/>
                <w:szCs w:val="24"/>
              </w:rPr>
              <w:b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年支出预算</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元，其中：基本支出</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元，占100 %；项目支出 0万元，占0 %。</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 xml:space="preserve">　</w:t>
            </w:r>
            <w:r>
              <w:rPr>
                <w:rFonts w:ascii="方正粗黑宋简体" w:eastAsia="方正粗黑宋简体" w:hAnsi="方正粗黑宋简体" w:hint="eastAsia"/>
                <w:b/>
                <w:color w:val="000000"/>
                <w:kern w:val="0"/>
                <w:sz w:val="32"/>
                <w:szCs w:val="24"/>
              </w:rPr>
              <w:t>二、财政拨款收支预算情况说明</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年财政拨款收支总预算</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元。收入包括：本年一般公共预算拨款收入</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元、上级补助收入</w:t>
            </w:r>
            <w:r w:rsidR="00175228">
              <w:rPr>
                <w:rFonts w:ascii="仿宋" w:eastAsia="仿宋" w:hAnsi="仿宋" w:hint="eastAsia"/>
                <w:color w:val="000000"/>
                <w:kern w:val="0"/>
                <w:sz w:val="32"/>
                <w:szCs w:val="24"/>
              </w:rPr>
              <w:t>0</w:t>
            </w:r>
            <w:r w:rsidR="00436C8C">
              <w:rPr>
                <w:rFonts w:ascii="仿宋" w:eastAsia="仿宋" w:hAnsi="仿宋" w:hint="eastAsia"/>
                <w:color w:val="000000"/>
                <w:kern w:val="0"/>
                <w:sz w:val="32"/>
                <w:szCs w:val="24"/>
              </w:rPr>
              <w:t>万</w:t>
            </w:r>
            <w:r>
              <w:rPr>
                <w:rFonts w:ascii="仿宋" w:eastAsia="仿宋" w:hAnsi="仿宋" w:hint="eastAsia"/>
                <w:color w:val="000000"/>
                <w:kern w:val="0"/>
                <w:sz w:val="32"/>
                <w:szCs w:val="24"/>
              </w:rPr>
              <w:t>元；支出包括：一般公共服务支出</w:t>
            </w:r>
            <w:r w:rsidR="00E83FCA">
              <w:rPr>
                <w:rFonts w:ascii="仿宋" w:eastAsia="仿宋" w:hAnsi="仿宋" w:hint="eastAsia"/>
                <w:color w:val="000000"/>
                <w:kern w:val="0"/>
                <w:sz w:val="32"/>
                <w:szCs w:val="24"/>
              </w:rPr>
              <w:t>55.25</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元、社会保障和就业支出</w:t>
            </w:r>
            <w:r w:rsidR="00E83FCA">
              <w:rPr>
                <w:rFonts w:ascii="仿宋" w:eastAsia="仿宋" w:hAnsi="仿宋" w:hint="eastAsia"/>
                <w:color w:val="000000"/>
                <w:kern w:val="0"/>
                <w:sz w:val="32"/>
                <w:szCs w:val="24"/>
              </w:rPr>
              <w:t>6.85</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元、医疗卫生与计划生育支出</w:t>
            </w:r>
            <w:r w:rsidR="00E83FCA">
              <w:rPr>
                <w:rFonts w:ascii="仿宋" w:eastAsia="仿宋" w:hAnsi="仿宋" w:hint="eastAsia"/>
                <w:color w:val="000000"/>
                <w:kern w:val="0"/>
                <w:sz w:val="32"/>
                <w:szCs w:val="24"/>
              </w:rPr>
              <w:t>3</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元、住房保障</w:t>
            </w:r>
            <w:r>
              <w:rPr>
                <w:rFonts w:ascii="仿宋" w:eastAsia="仿宋" w:hAnsi="仿宋" w:hint="eastAsia"/>
                <w:color w:val="000000"/>
                <w:kern w:val="0"/>
                <w:sz w:val="32"/>
                <w:szCs w:val="24"/>
              </w:rPr>
              <w:lastRenderedPageBreak/>
              <w:t>支出</w:t>
            </w:r>
            <w:r w:rsidR="00E83FCA">
              <w:rPr>
                <w:rFonts w:ascii="仿宋" w:eastAsia="仿宋" w:hAnsi="仿宋" w:hint="eastAsia"/>
                <w:color w:val="000000"/>
                <w:kern w:val="0"/>
                <w:sz w:val="32"/>
                <w:szCs w:val="24"/>
              </w:rPr>
              <w:t>5.9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w:t>
            </w:r>
            <w:r>
              <w:rPr>
                <w:rFonts w:ascii="仿宋" w:eastAsia="仿宋" w:hAnsi="仿宋" w:hint="eastAsia"/>
                <w:color w:val="000000"/>
                <w:kern w:val="0"/>
                <w:sz w:val="32"/>
                <w:szCs w:val="24"/>
              </w:rPr>
              <w:br/>
              <w:t xml:space="preserve">　</w:t>
            </w:r>
            <w:r>
              <w:rPr>
                <w:rFonts w:ascii="黑体" w:eastAsia="黑体" w:hAnsi="黑体" w:hint="eastAsia"/>
                <w:color w:val="000000"/>
                <w:kern w:val="0"/>
                <w:sz w:val="32"/>
                <w:szCs w:val="24"/>
              </w:rPr>
              <w:t xml:space="preserve">　</w:t>
            </w:r>
            <w:r>
              <w:rPr>
                <w:rFonts w:ascii="方正粗黑宋简体" w:eastAsia="方正粗黑宋简体" w:hAnsi="方正粗黑宋简体" w:hint="eastAsia"/>
                <w:color w:val="000000"/>
                <w:kern w:val="0"/>
                <w:sz w:val="32"/>
                <w:szCs w:val="24"/>
              </w:rPr>
              <w:t>三、一般公共预算当年拨款情况说明</w:t>
            </w:r>
            <w:r>
              <w:rPr>
                <w:rFonts w:ascii="黑体" w:eastAsia="黑体" w:hAnsi="黑体" w:hint="eastAsia"/>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b/>
                <w:color w:val="000000"/>
                <w:kern w:val="0"/>
                <w:sz w:val="32"/>
                <w:szCs w:val="24"/>
              </w:rPr>
              <w:t>（一）一般公共预算当年拨款规模变化情况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年一般公共预算当年拨款</w:t>
            </w:r>
            <w:r w:rsidR="00E83FCA">
              <w:rPr>
                <w:rFonts w:ascii="仿宋" w:eastAsia="仿宋" w:hAnsi="仿宋" w:hint="eastAsia"/>
                <w:color w:val="000000"/>
                <w:kern w:val="0"/>
                <w:sz w:val="32"/>
                <w:szCs w:val="24"/>
              </w:rPr>
              <w:t>70.99</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元，比20</w:t>
            </w:r>
            <w:r w:rsidR="00175228">
              <w:rPr>
                <w:rFonts w:ascii="仿宋" w:eastAsia="仿宋" w:hAnsi="仿宋" w:hint="eastAsia"/>
                <w:color w:val="000000"/>
                <w:kern w:val="0"/>
                <w:sz w:val="32"/>
                <w:szCs w:val="24"/>
              </w:rPr>
              <w:t>2</w:t>
            </w:r>
            <w:r w:rsidR="00E83FCA">
              <w:rPr>
                <w:rFonts w:ascii="仿宋" w:eastAsia="仿宋" w:hAnsi="仿宋" w:hint="eastAsia"/>
                <w:color w:val="000000"/>
                <w:kern w:val="0"/>
                <w:sz w:val="32"/>
                <w:szCs w:val="24"/>
              </w:rPr>
              <w:t>2</w:t>
            </w:r>
            <w:r>
              <w:rPr>
                <w:rFonts w:ascii="仿宋" w:eastAsia="仿宋" w:hAnsi="仿宋" w:hint="eastAsia"/>
                <w:color w:val="000000"/>
                <w:kern w:val="0"/>
                <w:sz w:val="32"/>
                <w:szCs w:val="24"/>
              </w:rPr>
              <w:t>年预算数增加</w:t>
            </w:r>
            <w:r w:rsidR="00E83FCA">
              <w:rPr>
                <w:rFonts w:ascii="仿宋" w:eastAsia="仿宋" w:hAnsi="仿宋" w:hint="eastAsia"/>
                <w:color w:val="000000"/>
                <w:kern w:val="0"/>
                <w:sz w:val="32"/>
                <w:szCs w:val="24"/>
              </w:rPr>
              <w:t>28.7</w:t>
            </w:r>
            <w:r w:rsidR="00175228">
              <w:rPr>
                <w:rFonts w:ascii="仿宋" w:eastAsia="仿宋" w:hAnsi="仿宋" w:hint="eastAsia"/>
                <w:color w:val="000000"/>
                <w:kern w:val="0"/>
                <w:sz w:val="32"/>
                <w:szCs w:val="24"/>
              </w:rPr>
              <w:t>万</w:t>
            </w:r>
            <w:r>
              <w:rPr>
                <w:rFonts w:ascii="仿宋" w:eastAsia="仿宋" w:hAnsi="仿宋" w:hint="eastAsia"/>
                <w:color w:val="000000"/>
                <w:kern w:val="0"/>
                <w:sz w:val="32"/>
                <w:szCs w:val="24"/>
              </w:rPr>
              <w:t>元。主要</w:t>
            </w:r>
            <w:r w:rsidR="003A0092">
              <w:rPr>
                <w:rFonts w:ascii="仿宋" w:eastAsia="仿宋" w:hAnsi="仿宋" w:hint="eastAsia"/>
                <w:color w:val="000000"/>
                <w:kern w:val="0"/>
                <w:sz w:val="32"/>
                <w:szCs w:val="24"/>
              </w:rPr>
              <w:t>原因</w:t>
            </w:r>
            <w:r>
              <w:rPr>
                <w:rFonts w:ascii="仿宋" w:eastAsia="仿宋" w:hAnsi="仿宋" w:hint="eastAsia"/>
                <w:color w:val="000000"/>
                <w:kern w:val="0"/>
                <w:sz w:val="32"/>
                <w:szCs w:val="24"/>
              </w:rPr>
              <w:t>是</w:t>
            </w:r>
            <w:r w:rsidR="00E83FCA">
              <w:rPr>
                <w:rFonts w:ascii="仿宋" w:eastAsia="仿宋" w:hAnsi="仿宋" w:hint="eastAsia"/>
                <w:color w:val="000000"/>
                <w:kern w:val="0"/>
                <w:sz w:val="32"/>
                <w:szCs w:val="24"/>
              </w:rPr>
              <w:t>人员增加及预算口径调整、</w:t>
            </w:r>
            <w:r w:rsidR="00175228">
              <w:rPr>
                <w:rFonts w:ascii="仿宋" w:eastAsia="仿宋" w:hAnsi="仿宋" w:hint="eastAsia"/>
                <w:color w:val="000000"/>
                <w:kern w:val="0"/>
                <w:sz w:val="32"/>
                <w:szCs w:val="24"/>
              </w:rPr>
              <w:t>政策调资</w:t>
            </w:r>
            <w:r>
              <w:rPr>
                <w:rFonts w:ascii="仿宋" w:eastAsia="仿宋" w:hAnsi="仿宋" w:hint="eastAsia"/>
                <w:color w:val="000000"/>
                <w:kern w:val="0"/>
                <w:sz w:val="32"/>
                <w:szCs w:val="24"/>
              </w:rPr>
              <w:t>。</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（二）一般公共预算当年拨款结构情况</w:t>
            </w:r>
          </w:p>
          <w:p w:rsidR="000D55B1" w:rsidRDefault="000D55B1">
            <w:pPr>
              <w:widowControl/>
              <w:wordWrap w:val="0"/>
              <w:spacing w:line="480" w:lineRule="atLeast"/>
              <w:ind w:firstLine="570"/>
              <w:rPr>
                <w:rFonts w:ascii="仿宋" w:eastAsia="仿宋" w:hAnsi="仿宋"/>
                <w:color w:val="000000"/>
                <w:kern w:val="0"/>
                <w:sz w:val="32"/>
                <w:szCs w:val="24"/>
              </w:rPr>
            </w:pPr>
            <w:r>
              <w:rPr>
                <w:rFonts w:ascii="仿宋" w:eastAsia="仿宋" w:hAnsi="仿宋" w:hint="eastAsia"/>
                <w:color w:val="000000"/>
                <w:sz w:val="32"/>
                <w:szCs w:val="24"/>
                <w:shd w:val="clear" w:color="auto" w:fill="FFFFFF"/>
              </w:rPr>
              <w:t>一般公共服务支出</w:t>
            </w:r>
            <w:r w:rsidR="00E83FCA">
              <w:rPr>
                <w:rFonts w:ascii="仿宋" w:eastAsia="仿宋" w:hAnsi="仿宋" w:hint="eastAsia"/>
                <w:color w:val="000000"/>
                <w:kern w:val="0"/>
                <w:sz w:val="32"/>
                <w:szCs w:val="24"/>
              </w:rPr>
              <w:t>55.25</w:t>
            </w:r>
            <w:r w:rsidR="00175228">
              <w:rPr>
                <w:rFonts w:ascii="仿宋" w:eastAsia="仿宋" w:hAnsi="仿宋" w:hint="eastAsia"/>
                <w:color w:val="000000"/>
                <w:kern w:val="0"/>
                <w:sz w:val="32"/>
                <w:szCs w:val="24"/>
              </w:rPr>
              <w:t>万</w:t>
            </w:r>
            <w:r>
              <w:rPr>
                <w:rFonts w:ascii="仿宋" w:eastAsia="仿宋" w:hAnsi="仿宋" w:hint="eastAsia"/>
                <w:color w:val="000000"/>
                <w:sz w:val="32"/>
                <w:szCs w:val="24"/>
                <w:shd w:val="clear" w:color="auto" w:fill="FFFFFF"/>
              </w:rPr>
              <w:t>元，占总支出的</w:t>
            </w:r>
            <w:r w:rsidR="00175228">
              <w:rPr>
                <w:rFonts w:ascii="仿宋" w:eastAsia="仿宋" w:hAnsi="仿宋" w:hint="eastAsia"/>
                <w:color w:val="000000"/>
                <w:sz w:val="32"/>
                <w:szCs w:val="24"/>
                <w:shd w:val="clear" w:color="auto" w:fill="FFFFFF"/>
              </w:rPr>
              <w:t>78</w:t>
            </w:r>
            <w:r>
              <w:rPr>
                <w:rFonts w:ascii="仿宋" w:eastAsia="仿宋" w:hAnsi="仿宋" w:hint="eastAsia"/>
                <w:color w:val="000000"/>
                <w:sz w:val="32"/>
                <w:szCs w:val="24"/>
                <w:shd w:val="clear" w:color="auto" w:fill="FFFFFF"/>
              </w:rPr>
              <w:t>%；社会保障和就业支出</w:t>
            </w:r>
            <w:r w:rsidR="00E83FCA">
              <w:rPr>
                <w:rFonts w:ascii="仿宋" w:eastAsia="仿宋" w:hAnsi="仿宋" w:hint="eastAsia"/>
                <w:color w:val="000000"/>
                <w:kern w:val="0"/>
                <w:sz w:val="32"/>
                <w:szCs w:val="24"/>
              </w:rPr>
              <w:t>6.85</w:t>
            </w:r>
            <w:r w:rsidR="00BE23A8">
              <w:rPr>
                <w:rFonts w:ascii="仿宋" w:eastAsia="仿宋" w:hAnsi="仿宋" w:hint="eastAsia"/>
                <w:color w:val="000000"/>
                <w:kern w:val="0"/>
                <w:sz w:val="32"/>
                <w:szCs w:val="24"/>
              </w:rPr>
              <w:t>万</w:t>
            </w:r>
            <w:r>
              <w:rPr>
                <w:rFonts w:ascii="仿宋" w:eastAsia="仿宋" w:hAnsi="仿宋" w:hint="eastAsia"/>
                <w:color w:val="000000"/>
                <w:sz w:val="32"/>
                <w:szCs w:val="24"/>
                <w:shd w:val="clear" w:color="auto" w:fill="FFFFFF"/>
              </w:rPr>
              <w:t>元，占总支出的9%；卫生健康支出</w:t>
            </w:r>
            <w:r w:rsidR="00E83FCA">
              <w:rPr>
                <w:rFonts w:ascii="仿宋" w:eastAsia="仿宋" w:hAnsi="仿宋" w:hint="eastAsia"/>
                <w:color w:val="000000"/>
                <w:kern w:val="0"/>
                <w:sz w:val="32"/>
                <w:szCs w:val="24"/>
              </w:rPr>
              <w:t>3</w:t>
            </w:r>
            <w:r w:rsidR="00BE23A8">
              <w:rPr>
                <w:rFonts w:ascii="仿宋" w:eastAsia="仿宋" w:hAnsi="仿宋" w:hint="eastAsia"/>
                <w:color w:val="000000"/>
                <w:kern w:val="0"/>
                <w:sz w:val="32"/>
                <w:szCs w:val="24"/>
              </w:rPr>
              <w:t>万</w:t>
            </w:r>
            <w:r>
              <w:rPr>
                <w:rFonts w:ascii="仿宋" w:eastAsia="仿宋" w:hAnsi="仿宋" w:hint="eastAsia"/>
                <w:color w:val="000000"/>
                <w:sz w:val="32"/>
                <w:szCs w:val="24"/>
                <w:shd w:val="clear" w:color="auto" w:fill="FFFFFF"/>
              </w:rPr>
              <w:t>元，占总支出的</w:t>
            </w:r>
            <w:r w:rsidR="00BE23A8">
              <w:rPr>
                <w:rFonts w:ascii="仿宋" w:eastAsia="仿宋" w:hAnsi="仿宋" w:hint="eastAsia"/>
                <w:color w:val="000000"/>
                <w:sz w:val="32"/>
                <w:szCs w:val="24"/>
                <w:shd w:val="clear" w:color="auto" w:fill="FFFFFF"/>
              </w:rPr>
              <w:t>4</w:t>
            </w:r>
            <w:r>
              <w:rPr>
                <w:rFonts w:ascii="仿宋" w:eastAsia="仿宋" w:hAnsi="仿宋" w:hint="eastAsia"/>
                <w:color w:val="000000"/>
                <w:sz w:val="32"/>
                <w:szCs w:val="24"/>
                <w:shd w:val="clear" w:color="auto" w:fill="FFFFFF"/>
              </w:rPr>
              <w:t>%；住房保障支出</w:t>
            </w:r>
            <w:r w:rsidR="00E83FCA">
              <w:rPr>
                <w:rFonts w:ascii="仿宋" w:eastAsia="仿宋" w:hAnsi="仿宋" w:hint="eastAsia"/>
                <w:color w:val="000000"/>
                <w:kern w:val="0"/>
                <w:sz w:val="32"/>
                <w:szCs w:val="24"/>
              </w:rPr>
              <w:t>5.9</w:t>
            </w:r>
            <w:r w:rsidR="00BE23A8">
              <w:rPr>
                <w:rFonts w:ascii="仿宋" w:eastAsia="仿宋" w:hAnsi="仿宋" w:hint="eastAsia"/>
                <w:color w:val="000000"/>
                <w:kern w:val="0"/>
                <w:sz w:val="32"/>
                <w:szCs w:val="24"/>
              </w:rPr>
              <w:t>万</w:t>
            </w:r>
            <w:r>
              <w:rPr>
                <w:rFonts w:ascii="仿宋" w:eastAsia="仿宋" w:hAnsi="仿宋" w:hint="eastAsia"/>
                <w:color w:val="000000"/>
                <w:sz w:val="32"/>
                <w:szCs w:val="24"/>
                <w:shd w:val="clear" w:color="auto" w:fill="FFFFFF"/>
              </w:rPr>
              <w:t>元，占总支出的</w:t>
            </w:r>
            <w:r w:rsidR="00E83FCA">
              <w:rPr>
                <w:rFonts w:ascii="仿宋" w:eastAsia="仿宋" w:hAnsi="仿宋" w:hint="eastAsia"/>
                <w:color w:val="000000"/>
                <w:sz w:val="32"/>
                <w:szCs w:val="24"/>
                <w:shd w:val="clear" w:color="auto" w:fill="FFFFFF"/>
              </w:rPr>
              <w:t>9</w:t>
            </w:r>
            <w:r>
              <w:rPr>
                <w:rFonts w:ascii="仿宋" w:eastAsia="仿宋" w:hAnsi="仿宋" w:hint="eastAsia"/>
                <w:color w:val="000000"/>
                <w:sz w:val="32"/>
                <w:szCs w:val="24"/>
                <w:shd w:val="clear" w:color="auto" w:fill="FFFFFF"/>
              </w:rPr>
              <w:t>%。</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（三）一般公共预算当年拨款具体使用情况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b/>
                <w:color w:val="000000"/>
                <w:kern w:val="0"/>
                <w:sz w:val="32"/>
                <w:szCs w:val="24"/>
              </w:rPr>
              <w:t>1.</w:t>
            </w:r>
            <w:r>
              <w:rPr>
                <w:rFonts w:ascii="仿宋" w:eastAsia="仿宋" w:hAnsi="仿宋" w:hint="eastAsia"/>
                <w:color w:val="000000"/>
                <w:kern w:val="0"/>
                <w:sz w:val="32"/>
                <w:szCs w:val="24"/>
              </w:rPr>
              <w:t xml:space="preserve"> </w:t>
            </w:r>
            <w:r>
              <w:rPr>
                <w:rStyle w:val="a4"/>
                <w:rFonts w:ascii="仿宋" w:eastAsia="仿宋" w:hAnsi="仿宋" w:hint="eastAsia"/>
                <w:color w:val="000000"/>
              </w:rPr>
              <w:t>一般公共服务（类） 政府办公厅（室）及相关机构事务（款）事业运行（项）</w:t>
            </w:r>
            <w:r>
              <w:rPr>
                <w:rFonts w:ascii="仿宋" w:eastAsia="仿宋" w:hAnsi="仿宋" w:hint="eastAsia"/>
                <w:b/>
                <w:color w:val="000000"/>
                <w:kern w:val="0"/>
                <w:sz w:val="32"/>
                <w:szCs w:val="24"/>
              </w:rPr>
              <w:t>:</w:t>
            </w:r>
            <w:r>
              <w:rPr>
                <w:rFonts w:ascii="仿宋" w:eastAsia="仿宋" w:hAnsi="仿宋" w:hint="eastAsia"/>
                <w:color w:val="000000"/>
                <w:kern w:val="0"/>
                <w:sz w:val="32"/>
                <w:szCs w:val="24"/>
              </w:rPr>
              <w:t>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年预算数为</w:t>
            </w:r>
            <w:r w:rsidR="00E83FCA">
              <w:rPr>
                <w:rFonts w:ascii="仿宋" w:eastAsia="仿宋" w:hAnsi="仿宋" w:hint="eastAsia"/>
                <w:color w:val="000000"/>
                <w:kern w:val="0"/>
                <w:sz w:val="32"/>
                <w:szCs w:val="24"/>
                <w:shd w:val="clear" w:color="auto" w:fill="FFFFFF"/>
              </w:rPr>
              <w:t>55.25</w:t>
            </w:r>
            <w:r w:rsidR="006D395F">
              <w:rPr>
                <w:rFonts w:ascii="仿宋" w:eastAsia="仿宋" w:hAnsi="仿宋" w:hint="eastAsia"/>
                <w:color w:val="000000"/>
                <w:kern w:val="0"/>
                <w:sz w:val="32"/>
                <w:szCs w:val="24"/>
                <w:shd w:val="clear" w:color="auto" w:fill="FFFFFF"/>
              </w:rPr>
              <w:t>万</w:t>
            </w:r>
            <w:r>
              <w:rPr>
                <w:rFonts w:ascii="仿宋" w:eastAsia="仿宋" w:hAnsi="仿宋" w:hint="eastAsia"/>
                <w:color w:val="000000"/>
                <w:kern w:val="0"/>
                <w:sz w:val="32"/>
                <w:szCs w:val="24"/>
              </w:rPr>
              <w:t>元，主要用于：机关及所属单位正常运转的基本支出，包括基本工资、津贴补贴等人员经费以及办公费、印刷费、水电费等日常公用经费。</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2.</w:t>
            </w:r>
            <w:r>
              <w:rPr>
                <w:rFonts w:ascii="仿宋" w:eastAsia="仿宋" w:hAnsi="仿宋" w:hint="eastAsia"/>
                <w:color w:val="000000"/>
                <w:kern w:val="0"/>
                <w:sz w:val="32"/>
                <w:szCs w:val="24"/>
              </w:rPr>
              <w:t xml:space="preserve"> </w:t>
            </w:r>
            <w:r>
              <w:rPr>
                <w:rStyle w:val="a4"/>
                <w:rFonts w:ascii="仿宋" w:eastAsia="仿宋" w:hAnsi="仿宋" w:hint="eastAsia"/>
                <w:color w:val="000000"/>
              </w:rPr>
              <w:t>社会保障和就业（类）行政事业单位离退休（款）机关事业单位基本养老保险缴费支出（项）</w:t>
            </w:r>
            <w:r>
              <w:rPr>
                <w:rFonts w:ascii="仿宋" w:eastAsia="仿宋" w:hAnsi="仿宋" w:hint="eastAsia"/>
                <w:b/>
                <w:color w:val="000000"/>
                <w:kern w:val="0"/>
                <w:sz w:val="32"/>
                <w:szCs w:val="24"/>
              </w:rPr>
              <w:t>:</w:t>
            </w:r>
            <w:r>
              <w:rPr>
                <w:rFonts w:ascii="仿宋" w:eastAsia="仿宋" w:hAnsi="仿宋" w:hint="eastAsia"/>
                <w:color w:val="000000"/>
                <w:kern w:val="0"/>
                <w:sz w:val="32"/>
                <w:szCs w:val="24"/>
              </w:rPr>
              <w:t>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年预算数为</w:t>
            </w:r>
            <w:r w:rsidR="00E83FCA">
              <w:rPr>
                <w:rFonts w:ascii="仿宋" w:eastAsia="仿宋" w:hAnsi="仿宋" w:hint="eastAsia"/>
                <w:color w:val="000000"/>
                <w:kern w:val="0"/>
                <w:sz w:val="32"/>
                <w:szCs w:val="24"/>
              </w:rPr>
              <w:t>6.85</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元，主要用于：实施养老保险制度后，部门按规定由单位缴纳的基本养老保险费支出。</w:t>
            </w:r>
          </w:p>
          <w:p w:rsidR="000D55B1" w:rsidRDefault="000D55B1" w:rsidP="00E83FCA">
            <w:pPr>
              <w:numPr>
                <w:ilvl w:val="0"/>
                <w:numId w:val="2"/>
              </w:numPr>
              <w:rPr>
                <w:rFonts w:ascii="仿宋" w:eastAsia="仿宋" w:hAnsi="仿宋"/>
                <w:color w:val="000000"/>
                <w:kern w:val="0"/>
                <w:sz w:val="32"/>
                <w:szCs w:val="24"/>
              </w:rPr>
            </w:pPr>
            <w:r>
              <w:rPr>
                <w:rFonts w:ascii="仿宋" w:eastAsia="仿宋" w:hAnsi="仿宋" w:hint="eastAsia"/>
                <w:b/>
                <w:color w:val="000000"/>
                <w:kern w:val="0"/>
                <w:sz w:val="32"/>
                <w:szCs w:val="24"/>
              </w:rPr>
              <w:t>医疗卫生与计划生育（类）行政事业单位医疗（款）事业单位医疗（项）:</w:t>
            </w:r>
            <w:r>
              <w:rPr>
                <w:rFonts w:ascii="仿宋" w:eastAsia="仿宋" w:hAnsi="仿宋" w:hint="eastAsia"/>
                <w:color w:val="000000"/>
                <w:kern w:val="0"/>
                <w:sz w:val="32"/>
                <w:szCs w:val="24"/>
              </w:rPr>
              <w:t>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年预算数为</w:t>
            </w:r>
            <w:r w:rsidR="00E83FCA">
              <w:rPr>
                <w:rFonts w:ascii="仿宋" w:eastAsia="仿宋" w:hAnsi="仿宋" w:hint="eastAsia"/>
                <w:color w:val="000000"/>
                <w:kern w:val="0"/>
                <w:sz w:val="32"/>
                <w:szCs w:val="24"/>
              </w:rPr>
              <w:t>3</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元，主要用</w:t>
            </w:r>
            <w:r>
              <w:rPr>
                <w:rFonts w:ascii="仿宋" w:eastAsia="仿宋" w:hAnsi="仿宋" w:hint="eastAsia"/>
                <w:color w:val="000000"/>
                <w:kern w:val="0"/>
                <w:sz w:val="32"/>
                <w:szCs w:val="24"/>
              </w:rPr>
              <w:lastRenderedPageBreak/>
              <w:t>于：部门下属事业单位基本医疗保险缴费支出。</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4.住房保障（类）住房改革支出（款）住房公积金（项）:</w:t>
            </w:r>
            <w:r>
              <w:rPr>
                <w:rFonts w:ascii="仿宋" w:eastAsia="仿宋" w:hAnsi="仿宋" w:hint="eastAsia"/>
                <w:color w:val="000000"/>
                <w:kern w:val="0"/>
                <w:sz w:val="32"/>
                <w:szCs w:val="24"/>
              </w:rPr>
              <w:t>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年预算数为</w:t>
            </w:r>
            <w:r w:rsidR="00E83FCA">
              <w:rPr>
                <w:rFonts w:ascii="仿宋" w:eastAsia="仿宋" w:hAnsi="仿宋" w:hint="eastAsia"/>
                <w:color w:val="000000"/>
                <w:kern w:val="0"/>
                <w:sz w:val="32"/>
                <w:szCs w:val="24"/>
              </w:rPr>
              <w:t>5.9</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 xml:space="preserve">元，主要用于：部门按人力资源和社会保障部、财政部规定的基本工资和津贴补贴以及规定比例为职工缴纳的住房公积金支出。 </w:t>
            </w:r>
            <w:r>
              <w:rPr>
                <w:rFonts w:ascii="仿宋" w:eastAsia="仿宋" w:hAnsi="仿宋" w:hint="eastAsia"/>
                <w:color w:val="000000"/>
                <w:kern w:val="0"/>
                <w:sz w:val="32"/>
                <w:szCs w:val="24"/>
              </w:rPr>
              <w:br/>
            </w:r>
            <w:r>
              <w:rPr>
                <w:rFonts w:ascii="黑体" w:eastAsia="黑体" w:hAnsi="黑体" w:hint="eastAsia"/>
                <w:color w:val="000000"/>
                <w:kern w:val="0"/>
                <w:sz w:val="32"/>
                <w:szCs w:val="24"/>
              </w:rPr>
              <w:t xml:space="preserve">　　</w:t>
            </w:r>
            <w:r>
              <w:rPr>
                <w:rFonts w:ascii="方正粗黑宋简体" w:eastAsia="方正粗黑宋简体" w:hAnsi="方正粗黑宋简体" w:hint="eastAsia"/>
                <w:color w:val="000000"/>
                <w:kern w:val="0"/>
                <w:sz w:val="32"/>
                <w:szCs w:val="24"/>
              </w:rPr>
              <w:t>四、一般公共预算基本支出情况说明</w:t>
            </w:r>
            <w:r>
              <w:rPr>
                <w:rFonts w:ascii="黑体" w:eastAsia="黑体" w:hAnsi="黑体" w:hint="eastAsia"/>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年一般公共预算基本支出</w:t>
            </w:r>
            <w:r w:rsidR="00E83FCA">
              <w:rPr>
                <w:rFonts w:ascii="仿宋" w:eastAsia="仿宋" w:hAnsi="仿宋" w:hint="eastAsia"/>
                <w:color w:val="000000"/>
                <w:kern w:val="0"/>
                <w:sz w:val="32"/>
                <w:szCs w:val="24"/>
                <w:shd w:val="clear" w:color="auto" w:fill="FFFFFF"/>
              </w:rPr>
              <w:t>70</w:t>
            </w:r>
            <w:r w:rsidR="006D395F">
              <w:rPr>
                <w:rFonts w:ascii="仿宋" w:eastAsia="仿宋" w:hAnsi="仿宋" w:hint="eastAsia"/>
                <w:color w:val="000000"/>
                <w:kern w:val="0"/>
                <w:sz w:val="32"/>
                <w:szCs w:val="24"/>
                <w:shd w:val="clear" w:color="auto" w:fill="FFFFFF"/>
              </w:rPr>
              <w:t>.29万</w:t>
            </w:r>
            <w:r>
              <w:rPr>
                <w:rFonts w:ascii="仿宋" w:eastAsia="仿宋" w:hAnsi="仿宋" w:hint="eastAsia"/>
                <w:color w:val="000000"/>
                <w:kern w:val="0"/>
                <w:sz w:val="32"/>
                <w:szCs w:val="24"/>
              </w:rPr>
              <w:t>元，其中：人员经费</w:t>
            </w:r>
            <w:r w:rsidR="00E83FCA">
              <w:rPr>
                <w:rFonts w:ascii="仿宋" w:eastAsia="仿宋" w:hAnsi="仿宋" w:hint="eastAsia"/>
                <w:color w:val="000000"/>
                <w:kern w:val="0"/>
                <w:sz w:val="32"/>
                <w:szCs w:val="24"/>
              </w:rPr>
              <w:t>65.4</w:t>
            </w:r>
            <w:r>
              <w:rPr>
                <w:rFonts w:ascii="仿宋" w:eastAsia="仿宋" w:hAnsi="仿宋" w:hint="eastAsia"/>
                <w:color w:val="000000"/>
                <w:kern w:val="0"/>
                <w:sz w:val="32"/>
                <w:szCs w:val="24"/>
              </w:rPr>
              <w:t>万元，主要包括：基本工资、津贴补贴、奖金、社会保险缴费、绩效工资、机关事业单位基本养老保险缴费、职业年金缴费、其他工资福利支出、离休费、住房公积金、其他对个人和家庭的补助支出。</w:t>
            </w:r>
            <w:r>
              <w:rPr>
                <w:rFonts w:ascii="仿宋" w:eastAsia="仿宋" w:hAnsi="仿宋" w:hint="eastAsia"/>
                <w:color w:val="000000"/>
                <w:kern w:val="0"/>
                <w:sz w:val="32"/>
                <w:szCs w:val="24"/>
              </w:rPr>
              <w:br/>
              <w:t xml:space="preserve">　　公用经费</w:t>
            </w:r>
            <w:r w:rsidR="00E83FCA">
              <w:rPr>
                <w:rFonts w:ascii="仿宋" w:eastAsia="仿宋" w:hAnsi="仿宋" w:hint="eastAsia"/>
                <w:color w:val="000000"/>
                <w:kern w:val="0"/>
                <w:sz w:val="32"/>
                <w:szCs w:val="24"/>
              </w:rPr>
              <w:t>5.59</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元，主要包括：办公费、印刷费、手续费、水费、电费、邮电费、差旅费、维修（护）费、会议费、培训费、劳务费、工会经费、福利费、其他交通费、其他商品和服务支出。</w:t>
            </w:r>
          </w:p>
          <w:p w:rsidR="000D55B1" w:rsidRDefault="000D55B1">
            <w:pPr>
              <w:ind w:left="643" w:firstLineChars="200" w:firstLine="560"/>
              <w:rPr>
                <w:rFonts w:ascii="仿宋" w:eastAsia="仿宋" w:hAnsi="仿宋"/>
                <w:color w:val="000000"/>
                <w:sz w:val="32"/>
                <w:szCs w:val="24"/>
                <w:shd w:val="clear" w:color="auto" w:fill="FFFFFF"/>
              </w:rPr>
            </w:pPr>
            <w:r>
              <w:rPr>
                <w:rFonts w:ascii="仿宋" w:eastAsia="仿宋" w:hAnsi="仿宋" w:hint="eastAsia"/>
                <w:color w:val="000000"/>
                <w:sz w:val="28"/>
                <w:szCs w:val="24"/>
                <w:shd w:val="clear" w:color="auto" w:fill="FFFFFF"/>
              </w:rPr>
              <w:t>对个人和家庭补助</w:t>
            </w:r>
            <w:r w:rsidR="006D395F">
              <w:rPr>
                <w:rFonts w:ascii="仿宋" w:eastAsia="仿宋" w:hAnsi="仿宋" w:hint="eastAsia"/>
                <w:color w:val="000000"/>
                <w:sz w:val="28"/>
                <w:szCs w:val="24"/>
                <w:shd w:val="clear" w:color="auto" w:fill="FFFFFF"/>
              </w:rPr>
              <w:t>0</w:t>
            </w:r>
            <w:r>
              <w:rPr>
                <w:rFonts w:ascii="仿宋" w:eastAsia="仿宋" w:hAnsi="仿宋" w:hint="eastAsia"/>
                <w:color w:val="000000"/>
                <w:sz w:val="28"/>
                <w:szCs w:val="24"/>
                <w:shd w:val="clear" w:color="auto" w:fill="FFFFFF"/>
              </w:rPr>
              <w:t>元，主要包括：生活补助、奖励金等支出。</w:t>
            </w:r>
            <w:r>
              <w:rPr>
                <w:rFonts w:ascii="仿宋" w:eastAsia="仿宋" w:hAnsi="仿宋" w:hint="eastAsia"/>
                <w:color w:val="000000"/>
                <w:sz w:val="28"/>
                <w:szCs w:val="24"/>
              </w:rPr>
              <w:br/>
              <w:t xml:space="preserve"> </w:t>
            </w:r>
            <w:r>
              <w:rPr>
                <w:rFonts w:ascii="方正粗黑宋简体" w:eastAsia="方正粗黑宋简体" w:hAnsi="方正粗黑宋简体" w:hint="eastAsia"/>
                <w:color w:val="000000"/>
                <w:sz w:val="28"/>
                <w:szCs w:val="24"/>
              </w:rPr>
              <w:t xml:space="preserve"> </w:t>
            </w:r>
            <w:r>
              <w:rPr>
                <w:rFonts w:ascii="方正粗黑宋简体" w:eastAsia="方正粗黑宋简体" w:hAnsi="方正粗黑宋简体" w:hint="eastAsia"/>
                <w:color w:val="000000"/>
                <w:kern w:val="0"/>
                <w:sz w:val="32"/>
                <w:szCs w:val="24"/>
              </w:rPr>
              <w:t>五、“三公”经费财政拨款预算安排情况说明</w:t>
            </w:r>
            <w:r>
              <w:rPr>
                <w:rFonts w:ascii="黑体" w:eastAsia="黑体" w:hAnsi="黑体" w:hint="eastAsia"/>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年“三公”经费财政拨款预算数 万元，其中：因公出国（境）经费0 万元，公务接待费 0万元，公务用车购置及运行维护费0万元。</w:t>
            </w:r>
            <w:r>
              <w:rPr>
                <w:rFonts w:ascii="仿宋" w:eastAsia="仿宋" w:hAnsi="仿宋" w:hint="eastAsia"/>
                <w:color w:val="000000"/>
                <w:kern w:val="0"/>
                <w:sz w:val="32"/>
                <w:szCs w:val="24"/>
              </w:rPr>
              <w:br/>
              <w:t xml:space="preserve">　　</w:t>
            </w:r>
            <w:r>
              <w:rPr>
                <w:rStyle w:val="a4"/>
                <w:rFonts w:ascii="仿宋" w:eastAsia="仿宋" w:hAnsi="仿宋" w:hint="eastAsia"/>
                <w:color w:val="000000"/>
              </w:rPr>
              <w:t>（一）因公出国（境）经费与202</w:t>
            </w:r>
            <w:r w:rsidR="00E83FCA">
              <w:rPr>
                <w:rStyle w:val="a4"/>
                <w:rFonts w:ascii="仿宋" w:eastAsia="仿宋" w:hAnsi="仿宋" w:hint="eastAsia"/>
                <w:color w:val="000000"/>
              </w:rPr>
              <w:t>2</w:t>
            </w:r>
            <w:r>
              <w:rPr>
                <w:rStyle w:val="a4"/>
                <w:rFonts w:ascii="仿宋" w:eastAsia="仿宋" w:hAnsi="仿宋" w:hint="eastAsia"/>
                <w:color w:val="000000"/>
              </w:rPr>
              <w:t>年预算持平。</w:t>
            </w:r>
            <w:r>
              <w:rPr>
                <w:rFonts w:ascii="仿宋" w:eastAsia="仿宋" w:hAnsi="仿宋" w:hint="eastAsia"/>
                <w:b/>
                <w:color w:val="000000"/>
                <w:sz w:val="32"/>
                <w:szCs w:val="24"/>
              </w:rPr>
              <w:br/>
            </w:r>
            <w:r>
              <w:rPr>
                <w:rFonts w:ascii="仿宋" w:eastAsia="仿宋" w:hAnsi="仿宋" w:hint="eastAsia"/>
                <w:color w:val="000000"/>
                <w:sz w:val="32"/>
                <w:szCs w:val="24"/>
                <w:shd w:val="clear" w:color="auto" w:fill="FFFFFF"/>
              </w:rPr>
              <w:lastRenderedPageBreak/>
              <w:t xml:space="preserve">　　根据省外侨办批准的202</w:t>
            </w:r>
            <w:r w:rsidR="00E83FCA">
              <w:rPr>
                <w:rFonts w:ascii="仿宋" w:eastAsia="仿宋" w:hAnsi="仿宋" w:hint="eastAsia"/>
                <w:color w:val="000000"/>
                <w:sz w:val="32"/>
                <w:szCs w:val="24"/>
                <w:shd w:val="clear" w:color="auto" w:fill="FFFFFF"/>
              </w:rPr>
              <w:t>3</w:t>
            </w:r>
            <w:r>
              <w:rPr>
                <w:rFonts w:ascii="仿宋" w:eastAsia="仿宋" w:hAnsi="仿宋" w:hint="eastAsia"/>
                <w:color w:val="000000"/>
                <w:sz w:val="32"/>
                <w:szCs w:val="24"/>
                <w:shd w:val="clear" w:color="auto" w:fill="FFFFFF"/>
              </w:rPr>
              <w:t>年因公临时出国（境）安排，拟安排出国（境）0人。</w:t>
            </w:r>
            <w:r>
              <w:rPr>
                <w:rFonts w:ascii="仿宋" w:eastAsia="仿宋" w:hAnsi="仿宋" w:hint="eastAsia"/>
                <w:color w:val="000000"/>
                <w:sz w:val="32"/>
                <w:szCs w:val="24"/>
              </w:rPr>
              <w:br/>
            </w:r>
            <w:r>
              <w:rPr>
                <w:rFonts w:ascii="仿宋" w:eastAsia="仿宋" w:hAnsi="仿宋" w:hint="eastAsia"/>
                <w:color w:val="000000"/>
                <w:sz w:val="32"/>
                <w:szCs w:val="24"/>
                <w:shd w:val="clear" w:color="auto" w:fill="FFFFFF"/>
              </w:rPr>
              <w:t xml:space="preserve">　　</w:t>
            </w:r>
            <w:r>
              <w:rPr>
                <w:rStyle w:val="a4"/>
                <w:rFonts w:ascii="仿宋" w:eastAsia="仿宋" w:hAnsi="仿宋" w:hint="eastAsia"/>
                <w:color w:val="000000"/>
              </w:rPr>
              <w:t>（二）公务</w:t>
            </w:r>
            <w:proofErr w:type="gramStart"/>
            <w:r>
              <w:rPr>
                <w:rStyle w:val="a4"/>
                <w:rFonts w:ascii="仿宋" w:eastAsia="仿宋" w:hAnsi="仿宋" w:hint="eastAsia"/>
                <w:color w:val="000000"/>
              </w:rPr>
              <w:t>接待费较202</w:t>
            </w:r>
            <w:r w:rsidR="006D395F">
              <w:rPr>
                <w:rStyle w:val="a4"/>
                <w:rFonts w:ascii="仿宋" w:eastAsia="仿宋" w:hAnsi="仿宋" w:hint="eastAsia"/>
                <w:color w:val="000000"/>
              </w:rPr>
              <w:t>1</w:t>
            </w:r>
            <w:r>
              <w:rPr>
                <w:rStyle w:val="a4"/>
                <w:rFonts w:ascii="仿宋" w:eastAsia="仿宋" w:hAnsi="仿宋" w:hint="eastAsia"/>
                <w:color w:val="000000"/>
              </w:rPr>
              <w:t>年</w:t>
            </w:r>
            <w:proofErr w:type="gramEnd"/>
            <w:r>
              <w:rPr>
                <w:rStyle w:val="a4"/>
                <w:rFonts w:ascii="仿宋" w:eastAsia="仿宋" w:hAnsi="仿宋" w:hint="eastAsia"/>
                <w:color w:val="000000"/>
              </w:rPr>
              <w:t>预算持平。</w:t>
            </w:r>
            <w:r>
              <w:rPr>
                <w:rFonts w:ascii="仿宋" w:eastAsia="仿宋" w:hAnsi="仿宋" w:hint="eastAsia"/>
                <w:b/>
                <w:color w:val="000000"/>
                <w:sz w:val="32"/>
                <w:szCs w:val="24"/>
              </w:rPr>
              <w:br/>
            </w:r>
            <w:r>
              <w:rPr>
                <w:rFonts w:ascii="仿宋" w:eastAsia="仿宋" w:hAnsi="仿宋" w:hint="eastAsia"/>
                <w:color w:val="000000"/>
                <w:sz w:val="32"/>
                <w:szCs w:val="24"/>
                <w:shd w:val="clear" w:color="auto" w:fill="FFFFFF"/>
              </w:rPr>
              <w:t xml:space="preserve">　　202</w:t>
            </w:r>
            <w:r w:rsidR="00E83FCA">
              <w:rPr>
                <w:rFonts w:ascii="仿宋" w:eastAsia="仿宋" w:hAnsi="仿宋" w:hint="eastAsia"/>
                <w:color w:val="000000"/>
                <w:sz w:val="32"/>
                <w:szCs w:val="24"/>
                <w:shd w:val="clear" w:color="auto" w:fill="FFFFFF"/>
              </w:rPr>
              <w:t>3</w:t>
            </w:r>
            <w:r>
              <w:rPr>
                <w:rFonts w:ascii="仿宋" w:eastAsia="仿宋" w:hAnsi="仿宋" w:hint="eastAsia"/>
                <w:color w:val="000000"/>
                <w:sz w:val="32"/>
                <w:szCs w:val="24"/>
                <w:shd w:val="clear" w:color="auto" w:fill="FFFFFF"/>
              </w:rPr>
              <w:t>年公务接待</w:t>
            </w:r>
            <w:proofErr w:type="gramStart"/>
            <w:r>
              <w:rPr>
                <w:rFonts w:ascii="仿宋" w:eastAsia="仿宋" w:hAnsi="仿宋" w:hint="eastAsia"/>
                <w:color w:val="000000"/>
                <w:sz w:val="32"/>
                <w:szCs w:val="24"/>
                <w:shd w:val="clear" w:color="auto" w:fill="FFFFFF"/>
              </w:rPr>
              <w:t>费计划</w:t>
            </w:r>
            <w:proofErr w:type="gramEnd"/>
            <w:r>
              <w:rPr>
                <w:rFonts w:ascii="仿宋" w:eastAsia="仿宋" w:hAnsi="仿宋" w:hint="eastAsia"/>
                <w:color w:val="000000"/>
                <w:sz w:val="32"/>
                <w:szCs w:val="24"/>
                <w:shd w:val="clear" w:color="auto" w:fill="FFFFFF"/>
              </w:rPr>
              <w:t>用于执行公务、考察调研、检查指导等公务活动开支的交通费、住宿费、用餐费等。</w:t>
            </w:r>
            <w:r>
              <w:rPr>
                <w:rFonts w:ascii="仿宋" w:eastAsia="仿宋" w:hAnsi="仿宋" w:hint="eastAsia"/>
                <w:color w:val="000000"/>
                <w:sz w:val="32"/>
                <w:szCs w:val="24"/>
              </w:rPr>
              <w:br/>
            </w:r>
            <w:r>
              <w:rPr>
                <w:rFonts w:ascii="仿宋" w:eastAsia="仿宋" w:hAnsi="仿宋" w:hint="eastAsia"/>
                <w:color w:val="000000"/>
                <w:sz w:val="32"/>
                <w:szCs w:val="24"/>
                <w:shd w:val="clear" w:color="auto" w:fill="FFFFFF"/>
              </w:rPr>
              <w:t xml:space="preserve">　　</w:t>
            </w:r>
            <w:r>
              <w:rPr>
                <w:rStyle w:val="a4"/>
                <w:rFonts w:ascii="仿宋" w:eastAsia="仿宋" w:hAnsi="仿宋" w:hint="eastAsia"/>
                <w:color w:val="000000"/>
              </w:rPr>
              <w:t>（三）公务用车购置及运行维护费与202</w:t>
            </w:r>
            <w:r w:rsidR="006D395F">
              <w:rPr>
                <w:rStyle w:val="a4"/>
                <w:rFonts w:ascii="仿宋" w:eastAsia="仿宋" w:hAnsi="仿宋" w:hint="eastAsia"/>
                <w:color w:val="000000"/>
              </w:rPr>
              <w:t>2</w:t>
            </w:r>
            <w:r>
              <w:rPr>
                <w:rStyle w:val="a4"/>
                <w:rFonts w:ascii="仿宋" w:eastAsia="仿宋" w:hAnsi="仿宋" w:hint="eastAsia"/>
                <w:color w:val="000000"/>
              </w:rPr>
              <w:t>年预算持平。</w:t>
            </w:r>
            <w:r>
              <w:rPr>
                <w:rFonts w:ascii="仿宋" w:eastAsia="仿宋" w:hAnsi="仿宋" w:hint="eastAsia"/>
                <w:b/>
                <w:color w:val="000000"/>
                <w:sz w:val="32"/>
                <w:szCs w:val="24"/>
              </w:rPr>
              <w:br/>
            </w:r>
            <w:r>
              <w:rPr>
                <w:rFonts w:ascii="仿宋" w:eastAsia="仿宋" w:hAnsi="仿宋" w:hint="eastAsia"/>
                <w:color w:val="000000"/>
                <w:sz w:val="32"/>
                <w:szCs w:val="24"/>
                <w:shd w:val="clear" w:color="auto" w:fill="FFFFFF"/>
              </w:rPr>
              <w:t xml:space="preserve">　　单位现有公务用车0辆。</w:t>
            </w:r>
            <w:r>
              <w:rPr>
                <w:rFonts w:ascii="仿宋" w:eastAsia="仿宋" w:hAnsi="仿宋" w:hint="eastAsia"/>
                <w:color w:val="000000"/>
                <w:sz w:val="32"/>
                <w:szCs w:val="24"/>
              </w:rPr>
              <w:br/>
            </w:r>
            <w:r>
              <w:rPr>
                <w:rFonts w:ascii="仿宋" w:eastAsia="仿宋" w:hAnsi="仿宋" w:hint="eastAsia"/>
                <w:color w:val="000000"/>
                <w:sz w:val="32"/>
                <w:szCs w:val="24"/>
                <w:shd w:val="clear" w:color="auto" w:fill="FFFFFF"/>
              </w:rPr>
              <w:t xml:space="preserve">　　202</w:t>
            </w:r>
            <w:r w:rsidR="00E83FCA">
              <w:rPr>
                <w:rFonts w:ascii="仿宋" w:eastAsia="仿宋" w:hAnsi="仿宋" w:hint="eastAsia"/>
                <w:color w:val="000000"/>
                <w:sz w:val="32"/>
                <w:szCs w:val="24"/>
                <w:shd w:val="clear" w:color="auto" w:fill="FFFFFF"/>
              </w:rPr>
              <w:t>3</w:t>
            </w:r>
            <w:r>
              <w:rPr>
                <w:rFonts w:ascii="仿宋" w:eastAsia="仿宋" w:hAnsi="仿宋" w:hint="eastAsia"/>
                <w:color w:val="000000"/>
                <w:sz w:val="32"/>
                <w:szCs w:val="24"/>
                <w:shd w:val="clear" w:color="auto" w:fill="FFFFFF"/>
              </w:rPr>
              <w:t>年未安排公务用车购置费。</w:t>
            </w:r>
            <w:r>
              <w:rPr>
                <w:rFonts w:ascii="仿宋" w:eastAsia="仿宋" w:hAnsi="仿宋" w:hint="eastAsia"/>
                <w:color w:val="000000"/>
                <w:sz w:val="32"/>
                <w:szCs w:val="24"/>
              </w:rPr>
              <w:br/>
            </w:r>
            <w:r>
              <w:rPr>
                <w:rFonts w:ascii="仿宋" w:eastAsia="仿宋" w:hAnsi="仿宋" w:hint="eastAsia"/>
                <w:color w:val="000000"/>
                <w:sz w:val="32"/>
                <w:szCs w:val="24"/>
                <w:shd w:val="clear" w:color="auto" w:fill="FFFFFF"/>
              </w:rPr>
              <w:t xml:space="preserve">　　202</w:t>
            </w:r>
            <w:r w:rsidR="00E83FCA">
              <w:rPr>
                <w:rFonts w:ascii="仿宋" w:eastAsia="仿宋" w:hAnsi="仿宋" w:hint="eastAsia"/>
                <w:color w:val="000000"/>
                <w:sz w:val="32"/>
                <w:szCs w:val="24"/>
                <w:shd w:val="clear" w:color="auto" w:fill="FFFFFF"/>
              </w:rPr>
              <w:t>3</w:t>
            </w:r>
            <w:r>
              <w:rPr>
                <w:rFonts w:ascii="仿宋" w:eastAsia="仿宋" w:hAnsi="仿宋" w:hint="eastAsia"/>
                <w:color w:val="000000"/>
                <w:sz w:val="32"/>
                <w:szCs w:val="24"/>
                <w:shd w:val="clear" w:color="auto" w:fill="FFFFFF"/>
              </w:rPr>
              <w:t>年未安排公务用车运行维护费。</w:t>
            </w:r>
          </w:p>
          <w:p w:rsidR="000D55B1" w:rsidRDefault="000D55B1">
            <w:pPr>
              <w:widowControl/>
              <w:wordWrap w:val="0"/>
              <w:spacing w:line="480" w:lineRule="atLeast"/>
              <w:ind w:left="1210"/>
              <w:rPr>
                <w:rFonts w:ascii="仿宋" w:eastAsia="仿宋" w:hAnsi="仿宋"/>
                <w:color w:val="000000"/>
                <w:sz w:val="32"/>
                <w:szCs w:val="24"/>
                <w:shd w:val="clear" w:color="auto" w:fill="FFFFFF"/>
              </w:rPr>
            </w:pPr>
            <w:r>
              <w:rPr>
                <w:rFonts w:ascii="方正粗黑宋简体" w:eastAsia="方正粗黑宋简体" w:hAnsi="方正粗黑宋简体" w:hint="eastAsia"/>
                <w:color w:val="000000"/>
                <w:kern w:val="0"/>
                <w:sz w:val="32"/>
                <w:szCs w:val="24"/>
              </w:rPr>
              <w:t>六、政府性基金预算支出情况说明</w:t>
            </w:r>
            <w:r>
              <w:rPr>
                <w:rFonts w:ascii="黑体" w:eastAsia="黑体" w:hAnsi="黑体" w:hint="eastAsia"/>
                <w:color w:val="000000"/>
                <w:kern w:val="0"/>
                <w:sz w:val="32"/>
                <w:szCs w:val="24"/>
              </w:rPr>
              <w:br/>
              <w:t xml:space="preserve"> </w:t>
            </w:r>
            <w:r>
              <w:rPr>
                <w:rFonts w:ascii="仿宋" w:eastAsia="仿宋" w:hAnsi="仿宋" w:hint="eastAsia"/>
                <w:color w:val="000000"/>
                <w:sz w:val="32"/>
                <w:szCs w:val="24"/>
                <w:shd w:val="clear" w:color="auto" w:fill="FFFFFF"/>
              </w:rPr>
              <w:t>202</w:t>
            </w:r>
            <w:r w:rsidR="00E83FCA">
              <w:rPr>
                <w:rFonts w:ascii="仿宋" w:eastAsia="仿宋" w:hAnsi="仿宋" w:hint="eastAsia"/>
                <w:color w:val="000000"/>
                <w:sz w:val="32"/>
                <w:szCs w:val="24"/>
                <w:shd w:val="clear" w:color="auto" w:fill="FFFFFF"/>
              </w:rPr>
              <w:t>3</w:t>
            </w:r>
            <w:r>
              <w:rPr>
                <w:rFonts w:ascii="仿宋" w:eastAsia="仿宋" w:hAnsi="仿宋" w:hint="eastAsia"/>
                <w:color w:val="000000"/>
                <w:sz w:val="32"/>
                <w:szCs w:val="24"/>
                <w:shd w:val="clear" w:color="auto" w:fill="FFFFFF"/>
              </w:rPr>
              <w:t>年没有使用政府性基金预算拨款安排的支出。</w:t>
            </w:r>
          </w:p>
          <w:p w:rsidR="000D55B1" w:rsidRDefault="000D55B1">
            <w:pPr>
              <w:pStyle w:val="a5"/>
              <w:ind w:left="1210"/>
            </w:pPr>
            <w:r>
              <w:rPr>
                <w:rFonts w:ascii="方正粗黑宋简体" w:eastAsia="方正粗黑宋简体" w:hAnsi="方正粗黑宋简体" w:hint="eastAsia"/>
                <w:color w:val="000000"/>
                <w:sz w:val="28"/>
              </w:rPr>
              <w:t>七、国有资本经营预算支出情况说明</w:t>
            </w:r>
            <w:r>
              <w:rPr>
                <w:rFonts w:ascii="仿宋" w:eastAsia="仿宋" w:hAnsi="仿宋" w:hint="eastAsia"/>
                <w:color w:val="000000"/>
                <w:sz w:val="28"/>
              </w:rPr>
              <w:br/>
            </w:r>
            <w:r>
              <w:rPr>
                <w:rFonts w:ascii="仿宋" w:eastAsia="仿宋" w:hAnsi="仿宋" w:hint="eastAsia"/>
                <w:color w:val="000000"/>
                <w:sz w:val="28"/>
                <w:shd w:val="clear" w:color="auto" w:fill="FFFFFF"/>
              </w:rPr>
              <w:t xml:space="preserve">　　202</w:t>
            </w:r>
            <w:r w:rsidR="00E83FCA">
              <w:rPr>
                <w:rFonts w:ascii="仿宋" w:eastAsia="仿宋" w:hAnsi="仿宋" w:hint="eastAsia"/>
                <w:color w:val="000000"/>
                <w:sz w:val="28"/>
                <w:shd w:val="clear" w:color="auto" w:fill="FFFFFF"/>
              </w:rPr>
              <w:t>3</w:t>
            </w:r>
            <w:r>
              <w:rPr>
                <w:rFonts w:ascii="仿宋" w:eastAsia="仿宋" w:hAnsi="仿宋" w:hint="eastAsia"/>
                <w:color w:val="000000"/>
                <w:sz w:val="28"/>
                <w:shd w:val="clear" w:color="auto" w:fill="FFFFFF"/>
              </w:rPr>
              <w:t>年没有使用国有资本经营预算拨款安排的支出。</w:t>
            </w:r>
          </w:p>
          <w:p w:rsidR="000D55B1" w:rsidRDefault="000D55B1">
            <w:pPr>
              <w:ind w:firstLineChars="200" w:firstLine="640"/>
              <w:rPr>
                <w:rFonts w:ascii="仿宋" w:eastAsia="仿宋" w:hAnsi="仿宋"/>
                <w:color w:val="000000"/>
                <w:kern w:val="0"/>
                <w:sz w:val="32"/>
                <w:szCs w:val="24"/>
                <w:shd w:val="clear" w:color="auto" w:fill="FFFFFF"/>
              </w:rPr>
            </w:pPr>
            <w:r>
              <w:rPr>
                <w:rFonts w:ascii="仿宋" w:eastAsia="仿宋" w:hAnsi="仿宋" w:hint="eastAsia"/>
                <w:color w:val="000000"/>
                <w:kern w:val="0"/>
                <w:sz w:val="32"/>
                <w:szCs w:val="24"/>
              </w:rPr>
              <w:t xml:space="preserve">　</w:t>
            </w:r>
            <w:r>
              <w:rPr>
                <w:rFonts w:ascii="黑体" w:eastAsia="黑体" w:hAnsi="黑体" w:hint="eastAsia"/>
                <w:color w:val="000000"/>
                <w:kern w:val="0"/>
                <w:sz w:val="32"/>
                <w:szCs w:val="24"/>
              </w:rPr>
              <w:t xml:space="preserve">　</w:t>
            </w:r>
            <w:r>
              <w:rPr>
                <w:rFonts w:ascii="方正粗黑宋简体" w:eastAsia="方正粗黑宋简体" w:hAnsi="方正粗黑宋简体" w:hint="eastAsia"/>
                <w:color w:val="000000"/>
                <w:kern w:val="0"/>
                <w:sz w:val="32"/>
                <w:szCs w:val="24"/>
              </w:rPr>
              <w:t>八、其他重要事项的情况说明</w:t>
            </w:r>
            <w:r>
              <w:rPr>
                <w:rFonts w:ascii="黑体" w:eastAsia="黑体" w:hAnsi="黑体" w:hint="eastAsia"/>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b/>
                <w:color w:val="000000"/>
                <w:kern w:val="0"/>
                <w:sz w:val="32"/>
                <w:szCs w:val="24"/>
              </w:rPr>
              <w:t>（一）机关运行经费</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202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年单位运行经费财政拨款预算为</w:t>
            </w:r>
            <w:r w:rsidR="00E83FCA">
              <w:rPr>
                <w:rFonts w:ascii="仿宋" w:eastAsia="仿宋" w:hAnsi="仿宋" w:hint="eastAsia"/>
                <w:color w:val="000000"/>
                <w:kern w:val="0"/>
                <w:sz w:val="32"/>
                <w:szCs w:val="24"/>
              </w:rPr>
              <w:t>5.59</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元，比20</w:t>
            </w:r>
            <w:r w:rsidR="006D395F">
              <w:rPr>
                <w:rFonts w:ascii="仿宋" w:eastAsia="仿宋" w:hAnsi="仿宋" w:hint="eastAsia"/>
                <w:color w:val="000000"/>
                <w:kern w:val="0"/>
                <w:sz w:val="32"/>
                <w:szCs w:val="24"/>
              </w:rPr>
              <w:t>2</w:t>
            </w:r>
            <w:r w:rsidR="00E83FCA">
              <w:rPr>
                <w:rFonts w:ascii="仿宋" w:eastAsia="仿宋" w:hAnsi="仿宋" w:hint="eastAsia"/>
                <w:color w:val="000000"/>
                <w:kern w:val="0"/>
                <w:sz w:val="32"/>
                <w:szCs w:val="24"/>
              </w:rPr>
              <w:t>2</w:t>
            </w:r>
            <w:r>
              <w:rPr>
                <w:rFonts w:ascii="仿宋" w:eastAsia="仿宋" w:hAnsi="仿宋" w:hint="eastAsia"/>
                <w:color w:val="000000"/>
                <w:kern w:val="0"/>
                <w:sz w:val="32"/>
                <w:szCs w:val="24"/>
              </w:rPr>
              <w:t>年预算</w:t>
            </w:r>
            <w:r w:rsidR="00E83FCA">
              <w:rPr>
                <w:rFonts w:ascii="仿宋" w:eastAsia="仿宋" w:hAnsi="仿宋" w:hint="eastAsia"/>
                <w:color w:val="000000"/>
                <w:kern w:val="0"/>
                <w:sz w:val="32"/>
                <w:szCs w:val="24"/>
              </w:rPr>
              <w:t>增加</w:t>
            </w:r>
            <w:r>
              <w:rPr>
                <w:rFonts w:ascii="仿宋" w:eastAsia="仿宋" w:hAnsi="仿宋" w:hint="eastAsia"/>
                <w:color w:val="000000"/>
                <w:kern w:val="0"/>
                <w:sz w:val="32"/>
                <w:szCs w:val="24"/>
              </w:rPr>
              <w:t xml:space="preserve"> </w:t>
            </w:r>
            <w:r w:rsidR="00E83FCA">
              <w:rPr>
                <w:rFonts w:ascii="仿宋" w:eastAsia="仿宋" w:hAnsi="仿宋" w:hint="eastAsia"/>
                <w:color w:val="000000"/>
                <w:kern w:val="0"/>
                <w:sz w:val="32"/>
                <w:szCs w:val="24"/>
              </w:rPr>
              <w:t>2.25</w:t>
            </w:r>
            <w:r w:rsidR="006D395F">
              <w:rPr>
                <w:rFonts w:ascii="仿宋" w:eastAsia="仿宋" w:hAnsi="仿宋" w:hint="eastAsia"/>
                <w:color w:val="000000"/>
                <w:kern w:val="0"/>
                <w:sz w:val="32"/>
                <w:szCs w:val="24"/>
              </w:rPr>
              <w:t>万</w:t>
            </w:r>
            <w:r>
              <w:rPr>
                <w:rFonts w:ascii="仿宋" w:eastAsia="仿宋" w:hAnsi="仿宋" w:hint="eastAsia"/>
                <w:color w:val="000000"/>
                <w:kern w:val="0"/>
                <w:sz w:val="32"/>
                <w:szCs w:val="24"/>
              </w:rPr>
              <w:t>元，</w:t>
            </w:r>
            <w:r w:rsidR="00E83FCA">
              <w:rPr>
                <w:rFonts w:ascii="仿宋" w:eastAsia="仿宋" w:hAnsi="仿宋" w:hint="eastAsia"/>
                <w:color w:val="000000"/>
                <w:kern w:val="0"/>
                <w:sz w:val="32"/>
                <w:szCs w:val="24"/>
              </w:rPr>
              <w:t>增加</w:t>
            </w:r>
            <w:r>
              <w:rPr>
                <w:rFonts w:ascii="仿宋" w:eastAsia="仿宋" w:hAnsi="仿宋" w:hint="eastAsia"/>
                <w:color w:val="000000"/>
                <w:kern w:val="0"/>
                <w:sz w:val="32"/>
                <w:szCs w:val="24"/>
              </w:rPr>
              <w:t xml:space="preserve"> </w:t>
            </w:r>
            <w:r w:rsidR="00E83FCA">
              <w:rPr>
                <w:rFonts w:ascii="仿宋" w:eastAsia="仿宋" w:hAnsi="仿宋" w:hint="eastAsia"/>
                <w:color w:val="000000"/>
                <w:kern w:val="0"/>
                <w:sz w:val="32"/>
                <w:szCs w:val="24"/>
              </w:rPr>
              <w:t>67</w:t>
            </w:r>
            <w:r>
              <w:rPr>
                <w:rFonts w:ascii="仿宋" w:eastAsia="仿宋" w:hAnsi="仿宋" w:hint="eastAsia"/>
                <w:color w:val="000000"/>
                <w:kern w:val="0"/>
                <w:sz w:val="32"/>
                <w:szCs w:val="24"/>
              </w:rPr>
              <w:t>%。主要是20</w:t>
            </w:r>
            <w:r w:rsidR="006D395F">
              <w:rPr>
                <w:rFonts w:ascii="仿宋" w:eastAsia="仿宋" w:hAnsi="仿宋" w:hint="eastAsia"/>
                <w:color w:val="000000"/>
                <w:kern w:val="0"/>
                <w:sz w:val="32"/>
                <w:szCs w:val="24"/>
              </w:rPr>
              <w:t>2</w:t>
            </w:r>
            <w:r w:rsidR="00E83FCA">
              <w:rPr>
                <w:rFonts w:ascii="仿宋" w:eastAsia="仿宋" w:hAnsi="仿宋" w:hint="eastAsia"/>
                <w:color w:val="000000"/>
                <w:kern w:val="0"/>
                <w:sz w:val="32"/>
                <w:szCs w:val="24"/>
              </w:rPr>
              <w:t>3</w:t>
            </w:r>
            <w:r>
              <w:rPr>
                <w:rFonts w:ascii="仿宋" w:eastAsia="仿宋" w:hAnsi="仿宋" w:hint="eastAsia"/>
                <w:color w:val="000000"/>
                <w:kern w:val="0"/>
                <w:sz w:val="32"/>
                <w:szCs w:val="24"/>
              </w:rPr>
              <w:t>年</w:t>
            </w:r>
            <w:r w:rsidR="006D395F">
              <w:rPr>
                <w:rFonts w:ascii="仿宋" w:eastAsia="仿宋" w:hAnsi="仿宋" w:hint="eastAsia"/>
                <w:color w:val="000000"/>
                <w:kern w:val="0"/>
                <w:sz w:val="32"/>
                <w:szCs w:val="24"/>
              </w:rPr>
              <w:t>人员调</w:t>
            </w:r>
            <w:r w:rsidR="00A878D5">
              <w:rPr>
                <w:rFonts w:ascii="仿宋" w:eastAsia="仿宋" w:hAnsi="仿宋" w:hint="eastAsia"/>
                <w:color w:val="000000"/>
                <w:kern w:val="0"/>
                <w:sz w:val="32"/>
                <w:szCs w:val="24"/>
              </w:rPr>
              <w:t>入</w:t>
            </w:r>
            <w:r w:rsidR="006D395F">
              <w:rPr>
                <w:rFonts w:ascii="仿宋" w:eastAsia="仿宋" w:hAnsi="仿宋" w:hint="eastAsia"/>
                <w:color w:val="000000"/>
                <w:kern w:val="0"/>
                <w:sz w:val="32"/>
                <w:szCs w:val="24"/>
              </w:rPr>
              <w:t>减少</w:t>
            </w:r>
            <w:r w:rsidR="00A878D5">
              <w:rPr>
                <w:rFonts w:ascii="仿宋" w:eastAsia="仿宋" w:hAnsi="仿宋" w:hint="eastAsia"/>
                <w:color w:val="000000"/>
                <w:kern w:val="0"/>
                <w:sz w:val="32"/>
                <w:szCs w:val="24"/>
              </w:rPr>
              <w:t>2</w:t>
            </w:r>
            <w:r w:rsidR="006D395F">
              <w:rPr>
                <w:rFonts w:ascii="仿宋" w:eastAsia="仿宋" w:hAnsi="仿宋" w:hint="eastAsia"/>
                <w:color w:val="000000"/>
                <w:kern w:val="0"/>
                <w:sz w:val="32"/>
                <w:szCs w:val="24"/>
              </w:rPr>
              <w:t>人</w:t>
            </w:r>
            <w:r>
              <w:rPr>
                <w:rFonts w:ascii="仿宋" w:eastAsia="仿宋" w:hAnsi="仿宋" w:hint="eastAsia"/>
                <w:color w:val="000000"/>
                <w:kern w:val="0"/>
                <w:sz w:val="32"/>
                <w:szCs w:val="24"/>
              </w:rPr>
              <w:t>。</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二）政府采购情况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color w:val="000000"/>
                <w:kern w:val="0"/>
                <w:sz w:val="32"/>
                <w:szCs w:val="24"/>
                <w:shd w:val="clear" w:color="auto" w:fill="FFFFFF"/>
              </w:rPr>
              <w:t>202</w:t>
            </w:r>
            <w:r w:rsidR="00A878D5">
              <w:rPr>
                <w:rFonts w:ascii="仿宋" w:eastAsia="仿宋" w:hAnsi="仿宋" w:hint="eastAsia"/>
                <w:color w:val="000000"/>
                <w:kern w:val="0"/>
                <w:sz w:val="32"/>
                <w:szCs w:val="24"/>
                <w:shd w:val="clear" w:color="auto" w:fill="FFFFFF"/>
              </w:rPr>
              <w:t>3</w:t>
            </w:r>
            <w:r>
              <w:rPr>
                <w:rFonts w:ascii="仿宋" w:eastAsia="仿宋" w:hAnsi="仿宋" w:hint="eastAsia"/>
                <w:color w:val="000000"/>
                <w:kern w:val="0"/>
                <w:sz w:val="32"/>
                <w:szCs w:val="24"/>
                <w:shd w:val="clear" w:color="auto" w:fill="FFFFFF"/>
              </w:rPr>
              <w:t>年，未安排政府采购的支出。</w:t>
            </w:r>
          </w:p>
          <w:p w:rsidR="000D55B1" w:rsidRDefault="000D55B1">
            <w:pPr>
              <w:widowControl/>
              <w:wordWrap w:val="0"/>
              <w:spacing w:line="480" w:lineRule="atLeast"/>
              <w:ind w:firstLine="570"/>
              <w:rPr>
                <w:rFonts w:ascii="仿宋" w:eastAsia="仿宋" w:hAnsi="仿宋"/>
                <w:color w:val="000000"/>
                <w:kern w:val="0"/>
                <w:sz w:val="32"/>
                <w:szCs w:val="24"/>
              </w:rPr>
            </w:pPr>
            <w:r>
              <w:rPr>
                <w:rFonts w:ascii="仿宋" w:eastAsia="仿宋" w:hAnsi="仿宋" w:hint="eastAsia"/>
                <w:b/>
                <w:color w:val="000000"/>
                <w:kern w:val="0"/>
                <w:sz w:val="32"/>
                <w:szCs w:val="24"/>
              </w:rPr>
              <w:t>（三）国有资产占有使用情况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color w:val="000000"/>
                <w:kern w:val="0"/>
                <w:sz w:val="32"/>
                <w:szCs w:val="24"/>
                <w:shd w:val="clear" w:color="auto" w:fill="FFFFFF"/>
              </w:rPr>
              <w:t>截至202</w:t>
            </w:r>
            <w:r w:rsidR="00A878D5">
              <w:rPr>
                <w:rFonts w:ascii="仿宋" w:eastAsia="仿宋" w:hAnsi="仿宋" w:hint="eastAsia"/>
                <w:color w:val="000000"/>
                <w:kern w:val="0"/>
                <w:sz w:val="32"/>
                <w:szCs w:val="24"/>
                <w:shd w:val="clear" w:color="auto" w:fill="FFFFFF"/>
              </w:rPr>
              <w:t>2</w:t>
            </w:r>
            <w:r>
              <w:rPr>
                <w:rFonts w:ascii="仿宋" w:eastAsia="仿宋" w:hAnsi="仿宋" w:hint="eastAsia"/>
                <w:color w:val="000000"/>
                <w:kern w:val="0"/>
                <w:sz w:val="32"/>
                <w:szCs w:val="24"/>
                <w:shd w:val="clear" w:color="auto" w:fill="FFFFFF"/>
              </w:rPr>
              <w:t>年底，所属各预算单位共有车辆0辆。202</w:t>
            </w:r>
            <w:r w:rsidR="006D395F">
              <w:rPr>
                <w:rFonts w:ascii="仿宋" w:eastAsia="仿宋" w:hAnsi="仿宋" w:hint="eastAsia"/>
                <w:color w:val="000000"/>
                <w:kern w:val="0"/>
                <w:sz w:val="32"/>
                <w:szCs w:val="24"/>
                <w:shd w:val="clear" w:color="auto" w:fill="FFFFFF"/>
              </w:rPr>
              <w:t>2</w:t>
            </w:r>
            <w:r>
              <w:rPr>
                <w:rFonts w:ascii="仿宋" w:eastAsia="仿宋" w:hAnsi="仿宋" w:hint="eastAsia"/>
                <w:color w:val="000000"/>
                <w:kern w:val="0"/>
                <w:sz w:val="32"/>
                <w:szCs w:val="24"/>
                <w:shd w:val="clear" w:color="auto" w:fill="FFFFFF"/>
              </w:rPr>
              <w:t>年部门预算未安排购置车辆及单位价值200万元以上大型设</w:t>
            </w:r>
            <w:r>
              <w:rPr>
                <w:rFonts w:ascii="仿宋" w:eastAsia="仿宋" w:hAnsi="仿宋" w:hint="eastAsia"/>
                <w:color w:val="000000"/>
                <w:kern w:val="0"/>
                <w:sz w:val="32"/>
                <w:szCs w:val="24"/>
                <w:shd w:val="clear" w:color="auto" w:fill="FFFFFF"/>
              </w:rPr>
              <w:lastRenderedPageBreak/>
              <w:t>备。</w:t>
            </w:r>
            <w:r>
              <w:rPr>
                <w:rFonts w:ascii="仿宋" w:eastAsia="仿宋" w:hAnsi="仿宋" w:hint="eastAsia"/>
                <w:color w:val="000000"/>
                <w:kern w:val="0"/>
                <w:sz w:val="32"/>
                <w:szCs w:val="24"/>
              </w:rPr>
              <w:br/>
              <w:t xml:space="preserve">　</w:t>
            </w:r>
            <w:r>
              <w:rPr>
                <w:rFonts w:ascii="仿宋" w:eastAsia="仿宋" w:hAnsi="仿宋" w:hint="eastAsia"/>
                <w:b/>
                <w:color w:val="000000"/>
                <w:kern w:val="0"/>
                <w:sz w:val="32"/>
                <w:szCs w:val="24"/>
              </w:rPr>
              <w:t xml:space="preserve">　（四）绩效目标设置情况</w:t>
            </w:r>
            <w:r>
              <w:rPr>
                <w:rFonts w:ascii="仿宋" w:eastAsia="仿宋" w:hAnsi="仿宋" w:hint="eastAsia"/>
                <w:b/>
                <w:color w:val="000000"/>
                <w:kern w:val="0"/>
                <w:sz w:val="32"/>
                <w:szCs w:val="24"/>
              </w:rPr>
              <w:br/>
            </w:r>
            <w:r>
              <w:rPr>
                <w:rFonts w:ascii="仿宋" w:eastAsia="仿宋" w:hAnsi="仿宋" w:hint="eastAsia"/>
                <w:color w:val="000000"/>
                <w:kern w:val="0"/>
                <w:sz w:val="32"/>
                <w:szCs w:val="24"/>
              </w:rPr>
              <w:t xml:space="preserve">　　</w:t>
            </w:r>
            <w:r>
              <w:rPr>
                <w:rFonts w:ascii="仿宋" w:eastAsia="仿宋" w:hAnsi="仿宋" w:hint="eastAsia"/>
                <w:color w:val="000000"/>
                <w:kern w:val="0"/>
                <w:sz w:val="32"/>
                <w:szCs w:val="24"/>
                <w:shd w:val="clear" w:color="auto" w:fill="FFFFFF"/>
              </w:rPr>
              <w:t>绩效目标是预算编制的前提和基础，按照“费随事定”的原则，202</w:t>
            </w:r>
            <w:r w:rsidR="00A878D5">
              <w:rPr>
                <w:rFonts w:ascii="仿宋" w:eastAsia="仿宋" w:hAnsi="仿宋" w:hint="eastAsia"/>
                <w:color w:val="000000"/>
                <w:kern w:val="0"/>
                <w:sz w:val="32"/>
                <w:szCs w:val="24"/>
                <w:shd w:val="clear" w:color="auto" w:fill="FFFFFF"/>
              </w:rPr>
              <w:t>3</w:t>
            </w:r>
            <w:r>
              <w:rPr>
                <w:rFonts w:ascii="仿宋" w:eastAsia="仿宋" w:hAnsi="仿宋" w:hint="eastAsia"/>
                <w:color w:val="000000"/>
                <w:kern w:val="0"/>
                <w:sz w:val="32"/>
                <w:szCs w:val="24"/>
                <w:shd w:val="clear" w:color="auto" w:fill="FFFFFF"/>
              </w:rPr>
              <w:t>年10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Pr>
                <w:rFonts w:ascii="仿宋" w:eastAsia="仿宋" w:hAnsi="仿宋" w:hint="eastAsia"/>
                <w:color w:val="000000"/>
                <w:kern w:val="0"/>
                <w:sz w:val="32"/>
                <w:szCs w:val="24"/>
              </w:rPr>
              <w:t>。</w:t>
            </w:r>
          </w:p>
          <w:p w:rsidR="00893D0B" w:rsidRDefault="00893D0B" w:rsidP="00893D0B">
            <w:pPr>
              <w:pStyle w:val="a8"/>
              <w:shd w:val="clear" w:color="auto" w:fill="FFFFFF"/>
              <w:jc w:val="both"/>
              <w:rPr>
                <w:rFonts w:ascii="Calibri" w:eastAsia="微软雅黑" w:hAnsi="Calibri" w:cs="Arial"/>
                <w:color w:val="333333"/>
                <w:sz w:val="21"/>
                <w:szCs w:val="21"/>
              </w:rPr>
            </w:pPr>
            <w:r w:rsidRPr="00390F5D">
              <w:rPr>
                <w:rFonts w:ascii="黑体" w:eastAsia="黑体" w:hAnsi="黑体" w:cs="Arial" w:hint="eastAsia"/>
                <w:b/>
                <w:bCs/>
                <w:color w:val="333333"/>
                <w:sz w:val="28"/>
                <w:szCs w:val="28"/>
              </w:rPr>
              <w:t>九、名词解释</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1.财政拨款收入：指中央、省级及本级财政当年拨付的资金。</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2.其他收入：指除上述“财政拨款收入”、“事业收入”、“经营收入”等以外的收入。</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3.年初结转和结余：指单位按有关规定结转到下年或以后年度继续使用的资金。</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4.一般公共服务（类）财政事务（款）行政运行（项）：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事业单位用于保障机构正常运行、开展日常工作的基本支出。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5.一般公共服务（类）财政事务（款）一般行政管理事务（项）：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事业单位开展财政综合业务、预决算编审等未单独设置项级科目的专门性财政管理工作的</w:t>
            </w:r>
            <w:r>
              <w:rPr>
                <w:rFonts w:ascii="仿宋" w:eastAsia="仿宋" w:hAnsi="仿宋" w:cs="Arial" w:hint="eastAsia"/>
                <w:color w:val="333333"/>
                <w:sz w:val="32"/>
                <w:szCs w:val="32"/>
              </w:rPr>
              <w:lastRenderedPageBreak/>
              <w:t>项目支出。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6.一般公共服务（类）财政事务（款）预算改革业务（项）指预算编制及预算工作开展工作经费。</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7.一般公共服务（类）财政事务（款）信息化建设（项）：指财政局用于财政信息化建设等方面的项目支出。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8.一般公共服务（类）财政事务（款）事业运行（项）：巴州区票据监管中心；巴州区财政投资评审中心；巴州区财政信息中心；巴州区财会培训中心；巴州区化</w:t>
            </w:r>
            <w:proofErr w:type="gramStart"/>
            <w:r>
              <w:rPr>
                <w:rFonts w:ascii="仿宋" w:eastAsia="仿宋" w:hAnsi="仿宋" w:cs="Arial" w:hint="eastAsia"/>
                <w:color w:val="333333"/>
                <w:sz w:val="32"/>
                <w:szCs w:val="32"/>
              </w:rPr>
              <w:t>债领导</w:t>
            </w:r>
            <w:proofErr w:type="gramEnd"/>
            <w:r>
              <w:rPr>
                <w:rFonts w:ascii="仿宋" w:eastAsia="仿宋" w:hAnsi="仿宋" w:cs="Arial" w:hint="eastAsia"/>
                <w:color w:val="333333"/>
                <w:sz w:val="32"/>
                <w:szCs w:val="32"/>
              </w:rPr>
              <w:t>小组办公室；巴州区政府和社会资本合作中心开展日常工作的基本支出。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0"/>
                <w:szCs w:val="30"/>
              </w:rPr>
              <w:t>9.一般公共服务（类）财政事务（款）财政监察，指财政监督检查工作开展经费</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10.一般公共服务（类）财政事务（款）财政委托业务，指财政委托评审机构评审项目开展支出.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11.一般公共服务（类）财政事务（款）财政国库业务。指国库集中支付及网络维护工作开展支出。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12.一般公共服务（类）财政事务（款）其他财政事务支出（项）：指财政局除上述项目外，开展其他财政事务方面专门性工作任务的项目支出，如全区绩效项目及项目监管支出等。</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13.社会保障和就业（类）行政事业单位离退休（款）机</w:t>
            </w:r>
            <w:r>
              <w:rPr>
                <w:rFonts w:ascii="仿宋" w:eastAsia="仿宋" w:hAnsi="仿宋" w:cs="Arial" w:hint="eastAsia"/>
                <w:color w:val="333333"/>
                <w:sz w:val="32"/>
                <w:szCs w:val="32"/>
              </w:rPr>
              <w:lastRenderedPageBreak/>
              <w:t>关事业单位基本养老保险缴费支出（项）：指部门实施养老保险制度由单位缴纳的养老保险费的支出。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14.社会保障和就业（类）行政事业单位离退休（款）机关事业单位职业年金缴费支出（项）：指部门实施养老保险制度由单位缴纳的职业年金的支出。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15.医疗卫生与计划生育（类）行政事业单位医疗（款）行政单位医疗（项）：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事业单位用于缴纳单位基本医疗保险支出。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16.医疗卫生与计划生育（类）行政事业单位医疗（款）事业单位医疗（项）：指事业单位用于缴纳单位基本医疗保险支出。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17.医疗卫生与计划生育（类）行政事业单位医疗（款）公务员医疗补助（项）：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事业单位用于集中缴纳公务员医疗补助支出。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18.住房保障（类）住房改革支出（款）住房公积金（项）：反映行政事业单位按规定为职工缴纳的住房公积金。</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19.基本支出：指为保障机构正常运转、完成日常工作任务而发生的人员支出和公用支出。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20.项目支出：指在基本支出之外为完成特定行政任务和事业发展目标所发生的支出。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21.“三公”经费：纳入区级财政预决算管理的“三公”</w:t>
            </w:r>
            <w:r>
              <w:rPr>
                <w:rFonts w:ascii="仿宋" w:eastAsia="仿宋" w:hAnsi="仿宋" w:cs="Arial" w:hint="eastAsia"/>
                <w:color w:val="333333"/>
                <w:sz w:val="32"/>
                <w:szCs w:val="32"/>
              </w:rPr>
              <w:lastRenderedPageBreak/>
              <w:t>经费，是指部门用财政拨款安排的因公出国（境）费、公务用车购置及运行费和公务接待费。其中，因公出国（境）</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单位公务出国（境）的国际旅费、国外城市间交通费、住宿费、伙食费、培训费、公杂费等支出；公务用车购置及运行</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单位公务用车车辆购置支出（</w:t>
            </w:r>
            <w:proofErr w:type="gramStart"/>
            <w:r>
              <w:rPr>
                <w:rFonts w:ascii="仿宋" w:eastAsia="仿宋" w:hAnsi="仿宋" w:cs="Arial" w:hint="eastAsia"/>
                <w:color w:val="333333"/>
                <w:sz w:val="32"/>
                <w:szCs w:val="32"/>
              </w:rPr>
              <w:t>含车辆</w:t>
            </w:r>
            <w:proofErr w:type="gramEnd"/>
            <w:r>
              <w:rPr>
                <w:rFonts w:ascii="仿宋" w:eastAsia="仿宋" w:hAnsi="仿宋" w:cs="Arial" w:hint="eastAsia"/>
                <w:color w:val="333333"/>
                <w:sz w:val="32"/>
                <w:szCs w:val="32"/>
              </w:rPr>
              <w:t>购置税）及租用费、燃料费、维修费、过路过桥费、保险费等支出；公务接待</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单位按规定开支的各类公务接待（含外宾接待）支出。</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22.机关运行经费：为保障行政单位（含参照公务员法管理的事业单位）运行用于购买货物和服务的各项资金，包括办公及印刷费、邮电费、差旅费、会议费、福利费、日常维修费、一般购置费、办公用房水电费以及其他费用。</w:t>
            </w:r>
          </w:p>
          <w:p w:rsidR="00893D0B" w:rsidRDefault="00893D0B" w:rsidP="00893D0B">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23.财政应返还额度：为行政事业单位会计核算科目，用于核算实行国库集中支付的行政事业单位应收财政返还的资金额度。</w:t>
            </w:r>
          </w:p>
          <w:p w:rsidR="00893D0B" w:rsidRPr="00C11EA0" w:rsidRDefault="00893D0B" w:rsidP="00893D0B">
            <w:pPr>
              <w:jc w:val="left"/>
              <w:rPr>
                <w:rFonts w:ascii="仿宋_GB2312" w:eastAsia="仿宋_GB2312"/>
                <w:color w:val="000000"/>
                <w:sz w:val="28"/>
                <w:szCs w:val="28"/>
                <w:shd w:val="clear" w:color="auto" w:fill="FFFFFF"/>
              </w:rPr>
            </w:pPr>
          </w:p>
          <w:p w:rsidR="00893D0B" w:rsidRDefault="00893D0B" w:rsidP="00893D0B">
            <w:pPr>
              <w:ind w:firstLineChars="400" w:firstLine="1120"/>
              <w:jc w:val="left"/>
              <w:rPr>
                <w:rFonts w:ascii="黑体" w:eastAsia="黑体" w:hAnsi="黑体"/>
                <w:color w:val="000000"/>
                <w:sz w:val="28"/>
                <w:szCs w:val="28"/>
                <w:shd w:val="clear" w:color="auto" w:fill="FFFFFF"/>
              </w:rPr>
            </w:pPr>
            <w:r>
              <w:rPr>
                <w:rFonts w:ascii="黑体" w:eastAsia="黑体" w:hAnsi="黑体" w:hint="eastAsia"/>
                <w:color w:val="000000"/>
                <w:sz w:val="28"/>
                <w:szCs w:val="28"/>
                <w:shd w:val="clear" w:color="auto" w:fill="FFFFFF"/>
              </w:rPr>
              <w:t>第三部分  附件：202</w:t>
            </w:r>
            <w:r w:rsidR="00A878D5">
              <w:rPr>
                <w:rFonts w:ascii="黑体" w:eastAsia="黑体" w:hAnsi="黑体" w:hint="eastAsia"/>
                <w:color w:val="000000"/>
                <w:sz w:val="28"/>
                <w:szCs w:val="28"/>
                <w:shd w:val="clear" w:color="auto" w:fill="FFFFFF"/>
              </w:rPr>
              <w:t>3</w:t>
            </w:r>
            <w:r>
              <w:rPr>
                <w:rFonts w:ascii="黑体" w:eastAsia="黑体" w:hAnsi="黑体" w:hint="eastAsia"/>
                <w:color w:val="000000"/>
                <w:sz w:val="28"/>
                <w:szCs w:val="28"/>
                <w:shd w:val="clear" w:color="auto" w:fill="FFFFFF"/>
              </w:rPr>
              <w:t>年部门预算公开报表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表1.部门收支总表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表1-1.部门收入总表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表1-2.部门支出总表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表2.财政拨款收支预算总表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lastRenderedPageBreak/>
              <w:t>表2-1.财政拨款支出预算表（政府经济分类科目）</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表3.一般公共预算支出预算表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表3-1.一般公共预算基本支出预算表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表3-2.一般公共预算项目支出预算表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表3-3.一般公共预算“三公”经费支出预算表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表4.政府性基金支出预算表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表4-1.政府性基金预算“三公”经费支出预算表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表5.国有资本经营预算支出预算表</w:t>
            </w:r>
          </w:p>
          <w:p w:rsidR="00893D0B" w:rsidRPr="00241ABB" w:rsidRDefault="00893D0B" w:rsidP="00241ABB">
            <w:pPr>
              <w:pStyle w:val="a8"/>
              <w:shd w:val="clear" w:color="auto" w:fill="FFFFFF"/>
              <w:jc w:val="center"/>
              <w:rPr>
                <w:rFonts w:ascii="黑体" w:eastAsia="黑体" w:hAnsi="黑体" w:cs="Arial"/>
                <w:color w:val="333333"/>
                <w:sz w:val="28"/>
                <w:szCs w:val="28"/>
              </w:rPr>
            </w:pPr>
            <w:r w:rsidRPr="00241ABB">
              <w:rPr>
                <w:rFonts w:ascii="黑体" w:eastAsia="黑体" w:hAnsi="黑体" w:cs="Arial" w:hint="eastAsia"/>
                <w:color w:val="333333"/>
                <w:sz w:val="28"/>
                <w:szCs w:val="28"/>
              </w:rPr>
              <w:t>第</w:t>
            </w:r>
            <w:r w:rsidR="00241ABB" w:rsidRPr="00241ABB">
              <w:rPr>
                <w:rFonts w:ascii="黑体" w:eastAsia="黑体" w:hAnsi="黑体" w:cs="Arial" w:hint="eastAsia"/>
                <w:color w:val="333333"/>
                <w:sz w:val="28"/>
                <w:szCs w:val="28"/>
              </w:rPr>
              <w:t>四</w:t>
            </w:r>
            <w:r w:rsidRPr="00241ABB">
              <w:rPr>
                <w:rFonts w:ascii="黑体" w:eastAsia="黑体" w:hAnsi="黑体" w:cs="Arial" w:hint="eastAsia"/>
                <w:color w:val="333333"/>
                <w:sz w:val="28"/>
                <w:szCs w:val="28"/>
              </w:rPr>
              <w:t>部分 部门预算项目支出绩效目标（附表）</w:t>
            </w:r>
          </w:p>
          <w:p w:rsidR="00893D0B" w:rsidRPr="00B01592" w:rsidRDefault="00893D0B" w:rsidP="00893D0B">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w:t>
            </w:r>
            <w:r w:rsidR="00405933" w:rsidRPr="00B01592">
              <w:rPr>
                <w:rFonts w:asciiTheme="majorEastAsia" w:eastAsiaTheme="majorEastAsia" w:hAnsiTheme="majorEastAsia" w:cs="Arial" w:hint="eastAsia"/>
                <w:color w:val="000000"/>
                <w:sz w:val="28"/>
                <w:szCs w:val="28"/>
              </w:rPr>
              <w:t>部门预算项目支出绩效目标表</w:t>
            </w:r>
          </w:p>
          <w:p w:rsidR="00893D0B" w:rsidRDefault="00893D0B" w:rsidP="00893D0B">
            <w:pPr>
              <w:pStyle w:val="a8"/>
              <w:shd w:val="clear" w:color="auto" w:fill="FFFFFF"/>
              <w:ind w:firstLine="570"/>
              <w:jc w:val="both"/>
              <w:rPr>
                <w:rFonts w:ascii="Calibri" w:eastAsia="微软雅黑" w:hAnsi="Calibri" w:cs="Arial"/>
                <w:color w:val="333333"/>
                <w:sz w:val="21"/>
                <w:szCs w:val="21"/>
              </w:rPr>
            </w:pPr>
            <w:r w:rsidRPr="00B01592">
              <w:rPr>
                <w:rFonts w:asciiTheme="majorEastAsia" w:eastAsiaTheme="majorEastAsia" w:hAnsiTheme="majorEastAsia" w:cs="Arial" w:hint="eastAsia"/>
                <w:color w:val="000000"/>
                <w:sz w:val="28"/>
                <w:szCs w:val="28"/>
              </w:rPr>
              <w:t>表2.</w:t>
            </w:r>
            <w:r w:rsidR="00405933" w:rsidRPr="00B01592">
              <w:rPr>
                <w:rFonts w:asciiTheme="majorEastAsia" w:eastAsiaTheme="majorEastAsia" w:hAnsiTheme="majorEastAsia" w:cs="Arial" w:hint="eastAsia"/>
                <w:color w:val="000000"/>
                <w:sz w:val="28"/>
                <w:szCs w:val="28"/>
              </w:rPr>
              <w:t xml:space="preserve"> 部门整体支出绩效目标表</w:t>
            </w:r>
          </w:p>
          <w:p w:rsidR="000D55B1" w:rsidRPr="00893D0B" w:rsidRDefault="000D55B1">
            <w:pPr>
              <w:widowControl/>
              <w:wordWrap w:val="0"/>
              <w:spacing w:line="480" w:lineRule="atLeast"/>
              <w:ind w:firstLineChars="571" w:firstLine="1827"/>
              <w:rPr>
                <w:rFonts w:ascii="仿宋" w:eastAsia="仿宋" w:hAnsi="仿宋"/>
                <w:color w:val="000000"/>
                <w:kern w:val="0"/>
                <w:sz w:val="32"/>
                <w:szCs w:val="24"/>
              </w:rPr>
            </w:pPr>
          </w:p>
        </w:tc>
      </w:tr>
    </w:tbl>
    <w:p w:rsidR="00023E1D" w:rsidRDefault="00023E1D"/>
    <w:sectPr w:rsidR="00023E1D" w:rsidSect="00023E1D">
      <w:footerReference w:type="default" r:id="rId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4B4" w:rsidRDefault="006424B4" w:rsidP="00893D0B">
      <w:r>
        <w:separator/>
      </w:r>
    </w:p>
  </w:endnote>
  <w:endnote w:type="continuationSeparator" w:id="0">
    <w:p w:rsidR="006424B4" w:rsidRDefault="006424B4" w:rsidP="00893D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粗黑宋简体">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59860"/>
      <w:docPartObj>
        <w:docPartGallery w:val="Page Numbers (Bottom of Page)"/>
        <w:docPartUnique/>
      </w:docPartObj>
    </w:sdtPr>
    <w:sdtContent>
      <w:p w:rsidR="0010277E" w:rsidRDefault="002A501B">
        <w:pPr>
          <w:pStyle w:val="a5"/>
          <w:jc w:val="center"/>
        </w:pPr>
        <w:fldSimple w:instr=" PAGE   \* MERGEFORMAT ">
          <w:r w:rsidR="00A878D5" w:rsidRPr="00A878D5">
            <w:rPr>
              <w:noProof/>
              <w:lang w:val="zh-CN"/>
            </w:rPr>
            <w:t>1</w:t>
          </w:r>
        </w:fldSimple>
      </w:p>
    </w:sdtContent>
  </w:sdt>
  <w:p w:rsidR="0010277E" w:rsidRDefault="001027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4B4" w:rsidRDefault="006424B4" w:rsidP="00893D0B">
      <w:r>
        <w:separator/>
      </w:r>
    </w:p>
  </w:footnote>
  <w:footnote w:type="continuationSeparator" w:id="0">
    <w:p w:rsidR="006424B4" w:rsidRDefault="006424B4" w:rsidP="00893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B13358"/>
    <w:multiLevelType w:val="singleLevel"/>
    <w:tmpl w:val="8FB13358"/>
    <w:lvl w:ilvl="0">
      <w:start w:val="3"/>
      <w:numFmt w:val="decimal"/>
      <w:lvlText w:val="%1."/>
      <w:lvlJc w:val="left"/>
      <w:pPr>
        <w:tabs>
          <w:tab w:val="num" w:pos="312"/>
        </w:tabs>
        <w:ind w:left="643" w:firstLine="0"/>
      </w:pPr>
    </w:lvl>
  </w:abstractNum>
  <w:abstractNum w:abstractNumId="1">
    <w:nsid w:val="240ED821"/>
    <w:multiLevelType w:val="singleLevel"/>
    <w:tmpl w:val="240ED821"/>
    <w:lvl w:ilvl="0">
      <w:start w:val="1"/>
      <w:numFmt w:val="chineseCounting"/>
      <w:suff w:val="space"/>
      <w:lvlText w:val="第%1部分"/>
      <w:lvlJc w:val="left"/>
      <w:pPr>
        <w:ind w:left="0" w:firstLine="0"/>
      </w:pPr>
    </w:lvl>
  </w:abstractNum>
  <w:num w:numId="1">
    <w:abstractNumId w:val="1"/>
    <w:lvlOverride w:ilvl="0">
      <w:startOverride w:val="1"/>
    </w:lvlOverride>
  </w:num>
  <w:num w:numId="2">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55B1"/>
    <w:rsid w:val="00023E1D"/>
    <w:rsid w:val="000445EB"/>
    <w:rsid w:val="000952D3"/>
    <w:rsid w:val="000D55B1"/>
    <w:rsid w:val="0010277E"/>
    <w:rsid w:val="00175228"/>
    <w:rsid w:val="00196F63"/>
    <w:rsid w:val="001E52B2"/>
    <w:rsid w:val="00241ABB"/>
    <w:rsid w:val="002A501B"/>
    <w:rsid w:val="002E47DF"/>
    <w:rsid w:val="003173C8"/>
    <w:rsid w:val="003A0092"/>
    <w:rsid w:val="00405933"/>
    <w:rsid w:val="00436C8C"/>
    <w:rsid w:val="00520753"/>
    <w:rsid w:val="005703BC"/>
    <w:rsid w:val="006424B4"/>
    <w:rsid w:val="006D395F"/>
    <w:rsid w:val="00777D23"/>
    <w:rsid w:val="007E53BE"/>
    <w:rsid w:val="00815F69"/>
    <w:rsid w:val="00893D0B"/>
    <w:rsid w:val="008E7A72"/>
    <w:rsid w:val="00A24FA2"/>
    <w:rsid w:val="00A878D5"/>
    <w:rsid w:val="00AA13E6"/>
    <w:rsid w:val="00BA605F"/>
    <w:rsid w:val="00BE205B"/>
    <w:rsid w:val="00BE23A8"/>
    <w:rsid w:val="00C76467"/>
    <w:rsid w:val="00D56BE9"/>
    <w:rsid w:val="00E83F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0D55B1"/>
    <w:pPr>
      <w:widowControl w:val="0"/>
      <w:jc w:val="both"/>
    </w:pPr>
    <w:rPr>
      <w:rFonts w:ascii="等线" w:eastAsia="等线" w:hAnsi="等线" w:cs="Times New Roman"/>
      <w:szCs w:val="21"/>
    </w:rPr>
  </w:style>
  <w:style w:type="paragraph" w:styleId="1">
    <w:name w:val="heading 1"/>
    <w:basedOn w:val="a"/>
    <w:next w:val="a"/>
    <w:link w:val="1Char"/>
    <w:uiPriority w:val="9"/>
    <w:qFormat/>
    <w:rsid w:val="000D55B1"/>
    <w:pPr>
      <w:keepNext/>
      <w:keepLines/>
      <w:spacing w:before="340" w:after="330" w:line="576" w:lineRule="auto"/>
      <w:outlineLvl w:val="0"/>
    </w:pPr>
    <w:rPr>
      <w:rFonts w:ascii="Times New Roman" w:eastAsia="宋体" w:hAnsi="Times New Roman"/>
      <w:b/>
      <w:kern w:val="44"/>
      <w:sz w:val="44"/>
      <w:szCs w:val="24"/>
    </w:rPr>
  </w:style>
  <w:style w:type="paragraph" w:styleId="2">
    <w:name w:val="heading 2"/>
    <w:basedOn w:val="a"/>
    <w:next w:val="a"/>
    <w:link w:val="2Char"/>
    <w:uiPriority w:val="9"/>
    <w:semiHidden/>
    <w:unhideWhenUsed/>
    <w:qFormat/>
    <w:rsid w:val="000D55B1"/>
    <w:pPr>
      <w:keepNext/>
      <w:keepLines/>
      <w:spacing w:before="260" w:after="260" w:line="415" w:lineRule="auto"/>
      <w:outlineLvl w:val="1"/>
    </w:pPr>
    <w:rPr>
      <w:rFonts w:ascii="Cambria" w:hAnsi="Cambria"/>
      <w:b/>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0D55B1"/>
    <w:rPr>
      <w:rFonts w:ascii="Times New Roman" w:eastAsia="宋体" w:hAnsi="Times New Roman" w:cs="Times New Roman"/>
      <w:b/>
      <w:kern w:val="44"/>
      <w:sz w:val="44"/>
      <w:szCs w:val="24"/>
    </w:rPr>
  </w:style>
  <w:style w:type="character" w:customStyle="1" w:styleId="2Char">
    <w:name w:val="标题 2 Char"/>
    <w:basedOn w:val="a0"/>
    <w:link w:val="2"/>
    <w:uiPriority w:val="9"/>
    <w:semiHidden/>
    <w:qFormat/>
    <w:rsid w:val="000D55B1"/>
    <w:rPr>
      <w:rFonts w:ascii="Cambria" w:eastAsia="等线" w:hAnsi="Cambria" w:cs="Times New Roman"/>
      <w:b/>
      <w:sz w:val="32"/>
      <w:szCs w:val="24"/>
    </w:rPr>
  </w:style>
  <w:style w:type="character" w:styleId="a3">
    <w:name w:val="Hyperlink"/>
    <w:basedOn w:val="a0"/>
    <w:uiPriority w:val="99"/>
    <w:semiHidden/>
    <w:unhideWhenUsed/>
    <w:qFormat/>
    <w:rsid w:val="000D55B1"/>
    <w:rPr>
      <w:color w:val="333333"/>
      <w:sz w:val="16"/>
    </w:rPr>
  </w:style>
  <w:style w:type="character" w:styleId="a4">
    <w:name w:val="Strong"/>
    <w:basedOn w:val="a0"/>
    <w:uiPriority w:val="99"/>
    <w:qFormat/>
    <w:rsid w:val="000D55B1"/>
    <w:rPr>
      <w:b/>
      <w:bCs w:val="0"/>
    </w:rPr>
  </w:style>
  <w:style w:type="paragraph" w:styleId="10">
    <w:name w:val="toc 1"/>
    <w:basedOn w:val="a"/>
    <w:next w:val="a"/>
    <w:autoRedefine/>
    <w:uiPriority w:val="39"/>
    <w:unhideWhenUsed/>
    <w:qFormat/>
    <w:rsid w:val="000D55B1"/>
    <w:pPr>
      <w:tabs>
        <w:tab w:val="right" w:leader="dot" w:pos="8296"/>
      </w:tabs>
      <w:spacing w:before="93"/>
      <w:jc w:val="center"/>
    </w:pPr>
    <w:rPr>
      <w:rFonts w:ascii="仿宋" w:eastAsia="仿宋" w:hAnsi="仿宋"/>
      <w:sz w:val="28"/>
      <w:szCs w:val="24"/>
    </w:rPr>
  </w:style>
  <w:style w:type="paragraph" w:styleId="20">
    <w:name w:val="toc 2"/>
    <w:basedOn w:val="a"/>
    <w:next w:val="a"/>
    <w:autoRedefine/>
    <w:uiPriority w:val="39"/>
    <w:semiHidden/>
    <w:unhideWhenUsed/>
    <w:qFormat/>
    <w:rsid w:val="000D55B1"/>
    <w:pPr>
      <w:tabs>
        <w:tab w:val="right" w:leader="dot" w:pos="8296"/>
      </w:tabs>
      <w:ind w:leftChars="200" w:left="420"/>
    </w:pPr>
    <w:rPr>
      <w:rFonts w:ascii="Times New Roman" w:eastAsia="宋体" w:hAnsi="Times New Roman"/>
      <w:szCs w:val="24"/>
    </w:rPr>
  </w:style>
  <w:style w:type="paragraph" w:styleId="a5">
    <w:name w:val="footer"/>
    <w:basedOn w:val="a"/>
    <w:link w:val="Char"/>
    <w:uiPriority w:val="99"/>
    <w:unhideWhenUsed/>
    <w:qFormat/>
    <w:rsid w:val="000D55B1"/>
    <w:pPr>
      <w:tabs>
        <w:tab w:val="center" w:pos="4153"/>
        <w:tab w:val="right" w:pos="8306"/>
      </w:tabs>
      <w:snapToGrid w:val="0"/>
      <w:jc w:val="left"/>
    </w:pPr>
    <w:rPr>
      <w:sz w:val="18"/>
      <w:szCs w:val="18"/>
    </w:rPr>
  </w:style>
  <w:style w:type="character" w:customStyle="1" w:styleId="Char">
    <w:name w:val="页脚 Char"/>
    <w:basedOn w:val="a0"/>
    <w:link w:val="a5"/>
    <w:uiPriority w:val="99"/>
    <w:rsid w:val="000D55B1"/>
    <w:rPr>
      <w:rFonts w:ascii="等线" w:eastAsia="等线" w:hAnsi="等线" w:cs="Times New Roman"/>
      <w:sz w:val="18"/>
      <w:szCs w:val="18"/>
    </w:rPr>
  </w:style>
  <w:style w:type="paragraph" w:styleId="a6">
    <w:name w:val="Body Text"/>
    <w:basedOn w:val="a"/>
    <w:link w:val="Char0"/>
    <w:uiPriority w:val="99"/>
    <w:semiHidden/>
    <w:unhideWhenUsed/>
    <w:qFormat/>
    <w:rsid w:val="000D55B1"/>
    <w:pPr>
      <w:spacing w:beforeLines="30"/>
    </w:pPr>
    <w:rPr>
      <w:rFonts w:ascii="仿宋_GB2312" w:eastAsia="仿宋_GB2312"/>
      <w:kern w:val="0"/>
      <w:sz w:val="24"/>
      <w:szCs w:val="24"/>
    </w:rPr>
  </w:style>
  <w:style w:type="character" w:customStyle="1" w:styleId="Char0">
    <w:name w:val="正文文本 Char"/>
    <w:basedOn w:val="a0"/>
    <w:link w:val="a6"/>
    <w:uiPriority w:val="99"/>
    <w:semiHidden/>
    <w:rsid w:val="000D55B1"/>
    <w:rPr>
      <w:rFonts w:ascii="仿宋_GB2312" w:eastAsia="仿宋_GB2312" w:hAnsi="等线" w:cs="Times New Roman"/>
      <w:kern w:val="0"/>
      <w:sz w:val="24"/>
      <w:szCs w:val="24"/>
    </w:rPr>
  </w:style>
  <w:style w:type="paragraph" w:styleId="a7">
    <w:name w:val="header"/>
    <w:basedOn w:val="a"/>
    <w:link w:val="Char1"/>
    <w:uiPriority w:val="99"/>
    <w:semiHidden/>
    <w:unhideWhenUsed/>
    <w:rsid w:val="00893D0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893D0B"/>
    <w:rPr>
      <w:rFonts w:ascii="等线" w:eastAsia="等线" w:hAnsi="等线" w:cs="Times New Roman"/>
      <w:sz w:val="18"/>
      <w:szCs w:val="18"/>
    </w:rPr>
  </w:style>
  <w:style w:type="paragraph" w:styleId="a8">
    <w:name w:val="Normal (Web)"/>
    <w:basedOn w:val="a"/>
    <w:uiPriority w:val="99"/>
    <w:unhideWhenUsed/>
    <w:rsid w:val="00893D0B"/>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2405494">
      <w:bodyDiv w:val="1"/>
      <w:marLeft w:val="0"/>
      <w:marRight w:val="0"/>
      <w:marTop w:val="0"/>
      <w:marBottom w:val="0"/>
      <w:divBdr>
        <w:top w:val="none" w:sz="0" w:space="0" w:color="auto"/>
        <w:left w:val="none" w:sz="0" w:space="0" w:color="auto"/>
        <w:bottom w:val="none" w:sz="0" w:space="0" w:color="auto"/>
        <w:right w:val="none" w:sz="0" w:space="0" w:color="auto"/>
      </w:divBdr>
    </w:div>
    <w:div w:id="211158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6"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 Type="http://schemas.openxmlformats.org/officeDocument/2006/relationships/settings" Target="settings.xml"/><Relationship Id="rId2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4" Type="http://schemas.openxmlformats.org/officeDocument/2006/relationships/footer" Target="footer1.xml"/><Relationship Id="rId7"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7"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5"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 Type="http://schemas.openxmlformats.org/officeDocument/2006/relationships/styles" Target="styles.xml"/><Relationship Id="rId16"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4"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5" Type="http://schemas.openxmlformats.org/officeDocument/2006/relationships/footnotes" Target="footnotes.xml"/><Relationship Id="rId15"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6" Type="http://schemas.openxmlformats.org/officeDocument/2006/relationships/theme" Target="theme/theme1.xml"/><Relationship Id="rId1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4" Type="http://schemas.openxmlformats.org/officeDocument/2006/relationships/webSettings" Target="webSettings.xml"/><Relationship Id="rId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4"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7"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14</Pages>
  <Words>1277</Words>
  <Characters>7282</Characters>
  <Application>Microsoft Office Word</Application>
  <DocSecurity>0</DocSecurity>
  <Lines>60</Lines>
  <Paragraphs>17</Paragraphs>
  <ScaleCrop>false</ScaleCrop>
  <Company/>
  <LinksUpToDate>false</LinksUpToDate>
  <CharactersWithSpaces>8542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2021-10-26T01:57:00Z</dcterms:created>
  <dcterms:modified xsi:type="dcterms:W3CDTF">2023-07-04T08:57:00Z</dcterms:modified>
</cp:coreProperties>
</file>