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2765" w:rsidRDefault="00662765">
      <w:pPr>
        <w:adjustRightInd w:val="0"/>
        <w:snapToGrid w:val="0"/>
        <w:spacing w:line="360" w:lineRule="auto"/>
        <w:jc w:val="center"/>
        <w:outlineLvl w:val="0"/>
        <w:rPr>
          <w:rFonts w:ascii="方正小标宋简体" w:eastAsia="方正小标宋简体" w:hAnsi="宋体"/>
          <w:color w:val="000000"/>
          <w:sz w:val="72"/>
          <w:szCs w:val="72"/>
        </w:rPr>
      </w:pPr>
    </w:p>
    <w:p w:rsidR="00662765" w:rsidRDefault="00662765">
      <w:pPr>
        <w:adjustRightInd w:val="0"/>
        <w:snapToGrid w:val="0"/>
        <w:spacing w:line="360" w:lineRule="auto"/>
        <w:jc w:val="center"/>
        <w:outlineLvl w:val="0"/>
        <w:rPr>
          <w:rFonts w:ascii="方正小标宋简体" w:eastAsia="方正小标宋简体" w:hAnsi="宋体"/>
          <w:color w:val="000000"/>
          <w:sz w:val="72"/>
          <w:szCs w:val="72"/>
        </w:rPr>
      </w:pPr>
    </w:p>
    <w:p w:rsidR="00662765" w:rsidRDefault="00063939">
      <w:pPr>
        <w:adjustRightInd w:val="0"/>
        <w:snapToGrid w:val="0"/>
        <w:spacing w:line="360" w:lineRule="auto"/>
        <w:jc w:val="center"/>
        <w:outlineLvl w:val="0"/>
        <w:rPr>
          <w:rFonts w:ascii="方正小标宋简体" w:eastAsia="方正小标宋简体" w:hAnsi="宋体"/>
          <w:color w:val="000000"/>
          <w:sz w:val="72"/>
          <w:szCs w:val="72"/>
        </w:rPr>
      </w:pPr>
      <w:r>
        <w:rPr>
          <w:rFonts w:ascii="方正小标宋简体" w:eastAsia="方正小标宋简体" w:hAnsi="宋体" w:hint="eastAsia"/>
          <w:color w:val="000000"/>
          <w:sz w:val="72"/>
          <w:szCs w:val="72"/>
        </w:rPr>
        <w:t>四川省</w:t>
      </w:r>
      <w:bookmarkStart w:id="0" w:name="_Toc15306268"/>
      <w:r>
        <w:rPr>
          <w:rFonts w:ascii="方正小标宋简体" w:eastAsia="方正小标宋简体" w:hAnsi="宋体" w:hint="eastAsia"/>
          <w:color w:val="000000"/>
          <w:sz w:val="72"/>
          <w:szCs w:val="72"/>
        </w:rPr>
        <w:t>巴中市巴州区</w:t>
      </w:r>
    </w:p>
    <w:p w:rsidR="00662765" w:rsidRDefault="00063939">
      <w:pPr>
        <w:adjustRightInd w:val="0"/>
        <w:snapToGrid w:val="0"/>
        <w:spacing w:line="360" w:lineRule="auto"/>
        <w:jc w:val="center"/>
        <w:outlineLvl w:val="0"/>
        <w:rPr>
          <w:rFonts w:ascii="方正小标宋简体" w:eastAsia="方正小标宋简体" w:hAnsi="宋体"/>
          <w:color w:val="000000"/>
          <w:sz w:val="72"/>
          <w:szCs w:val="72"/>
        </w:rPr>
      </w:pPr>
      <w:r>
        <w:rPr>
          <w:rFonts w:ascii="方正小标宋简体" w:eastAsia="方正小标宋简体" w:hAnsi="宋体" w:hint="eastAsia"/>
          <w:color w:val="000000"/>
          <w:sz w:val="72"/>
          <w:szCs w:val="72"/>
        </w:rPr>
        <w:t>光辉镇农业综合服务中心</w:t>
      </w:r>
      <w:r>
        <w:rPr>
          <w:rFonts w:ascii="黑体" w:eastAsia="黑体" w:hAnsi="黑体"/>
          <w:color w:val="000000"/>
          <w:sz w:val="72"/>
          <w:szCs w:val="72"/>
        </w:rPr>
        <w:t>20</w:t>
      </w:r>
      <w:r>
        <w:rPr>
          <w:rFonts w:ascii="黑体" w:eastAsia="黑体" w:hAnsi="黑体" w:hint="eastAsia"/>
          <w:color w:val="000000"/>
          <w:sz w:val="72"/>
          <w:szCs w:val="72"/>
        </w:rPr>
        <w:t>2</w:t>
      </w:r>
      <w:r w:rsidR="00D52CB3">
        <w:rPr>
          <w:rFonts w:ascii="黑体" w:eastAsia="黑体" w:hAnsi="黑体" w:hint="eastAsia"/>
          <w:color w:val="000000"/>
          <w:sz w:val="72"/>
          <w:szCs w:val="72"/>
        </w:rPr>
        <w:t>3</w:t>
      </w:r>
      <w:r>
        <w:rPr>
          <w:rFonts w:ascii="方正小标宋简体" w:eastAsia="方正小标宋简体" w:hAnsi="宋体" w:hint="eastAsia"/>
          <w:color w:val="000000"/>
          <w:sz w:val="72"/>
          <w:szCs w:val="72"/>
        </w:rPr>
        <w:t>年度</w:t>
      </w:r>
    </w:p>
    <w:p w:rsidR="00662765" w:rsidRDefault="00063939">
      <w:pPr>
        <w:adjustRightInd w:val="0"/>
        <w:snapToGrid w:val="0"/>
        <w:spacing w:line="360" w:lineRule="auto"/>
        <w:jc w:val="center"/>
        <w:outlineLvl w:val="0"/>
        <w:rPr>
          <w:rFonts w:ascii="方正小标宋简体" w:eastAsia="方正小标宋简体" w:hAnsi="宋体"/>
          <w:color w:val="000000"/>
          <w:sz w:val="72"/>
          <w:szCs w:val="72"/>
        </w:rPr>
      </w:pPr>
      <w:r>
        <w:rPr>
          <w:rFonts w:ascii="方正小标宋简体" w:eastAsia="方正小标宋简体" w:hAnsi="宋体" w:hint="eastAsia"/>
          <w:color w:val="000000"/>
          <w:sz w:val="72"/>
          <w:szCs w:val="72"/>
        </w:rPr>
        <w:t>部门预算编制说明</w:t>
      </w:r>
      <w:bookmarkEnd w:id="0"/>
    </w:p>
    <w:p w:rsidR="00662765" w:rsidRDefault="00662765">
      <w:pPr>
        <w:adjustRightInd w:val="0"/>
        <w:snapToGrid w:val="0"/>
        <w:spacing w:line="360" w:lineRule="auto"/>
        <w:jc w:val="center"/>
        <w:outlineLvl w:val="0"/>
        <w:rPr>
          <w:rFonts w:ascii="方正小标宋简体" w:eastAsia="方正小标宋简体" w:hAnsi="宋体"/>
          <w:color w:val="000000"/>
          <w:sz w:val="52"/>
          <w:szCs w:val="52"/>
        </w:rPr>
      </w:pPr>
    </w:p>
    <w:p w:rsidR="00662765" w:rsidRDefault="00063939" w:rsidP="00E9054E">
      <w:pPr>
        <w:widowControl/>
        <w:jc w:val="center"/>
        <w:rPr>
          <w:rFonts w:ascii="仿宋" w:eastAsia="仿宋" w:hAnsi="仿宋"/>
          <w:sz w:val="28"/>
          <w:szCs w:val="28"/>
        </w:rPr>
      </w:pPr>
      <w:r>
        <w:rPr>
          <w:rFonts w:ascii="方正小标宋简体" w:eastAsia="方正小标宋简体" w:hAnsi="宋体"/>
          <w:color w:val="000000"/>
          <w:sz w:val="36"/>
          <w:szCs w:val="36"/>
        </w:rPr>
        <w:br w:type="page"/>
      </w:r>
      <w:r>
        <w:rPr>
          <w:rFonts w:ascii="黑体" w:eastAsia="黑体" w:hAnsi="黑体" w:hint="eastAsia"/>
          <w:color w:val="000000"/>
          <w:sz w:val="48"/>
          <w:szCs w:val="48"/>
        </w:rPr>
        <w:lastRenderedPageBreak/>
        <w:t>目录</w:t>
      </w:r>
      <w:r w:rsidR="00CF6674" w:rsidRPr="00CF6674">
        <w:rPr>
          <w:rFonts w:ascii="黑体" w:eastAsia="黑体" w:hAnsi="黑体"/>
          <w:color w:val="000000"/>
          <w:sz w:val="48"/>
          <w:szCs w:val="48"/>
        </w:rPr>
        <w:fldChar w:fldCharType="begin"/>
      </w:r>
      <w:r>
        <w:rPr>
          <w:rFonts w:ascii="黑体" w:eastAsia="黑体" w:hAnsi="黑体"/>
          <w:color w:val="000000"/>
          <w:sz w:val="48"/>
          <w:szCs w:val="48"/>
        </w:rPr>
        <w:instrText xml:space="preserve"> TOC \o "1-2" \h \z \u </w:instrText>
      </w:r>
      <w:r w:rsidR="00CF6674" w:rsidRPr="00CF6674">
        <w:rPr>
          <w:rFonts w:ascii="黑体" w:eastAsia="黑体" w:hAnsi="黑体"/>
          <w:color w:val="000000"/>
          <w:sz w:val="48"/>
          <w:szCs w:val="48"/>
        </w:rPr>
        <w:fldChar w:fldCharType="separate"/>
      </w:r>
    </w:p>
    <w:p w:rsidR="00AE0B88" w:rsidRDefault="00CF6674" w:rsidP="00AE0B88">
      <w:pPr>
        <w:widowControl/>
        <w:jc w:val="center"/>
        <w:rPr>
          <w:rFonts w:ascii="仿宋" w:eastAsia="仿宋" w:hAnsi="仿宋"/>
          <w:color w:val="000000"/>
          <w:sz w:val="28"/>
          <w:szCs w:val="28"/>
        </w:rPr>
      </w:pPr>
      <w:r w:rsidRPr="00CF6674">
        <w:rPr>
          <w:rFonts w:ascii="黑体" w:eastAsia="黑体" w:hAnsi="黑体"/>
          <w:color w:val="000000"/>
          <w:sz w:val="48"/>
          <w:szCs w:val="48"/>
        </w:rPr>
        <w:fldChar w:fldCharType="begin"/>
      </w:r>
      <w:r w:rsidR="00AE0B88">
        <w:rPr>
          <w:rFonts w:ascii="黑体" w:eastAsia="黑体" w:hAnsi="黑体"/>
          <w:color w:val="000000"/>
          <w:sz w:val="48"/>
          <w:szCs w:val="48"/>
        </w:rPr>
        <w:instrText xml:space="preserve"> TOC \o "1-2" \h \z \u </w:instrText>
      </w:r>
      <w:r w:rsidRPr="00CF6674">
        <w:rPr>
          <w:rFonts w:ascii="黑体" w:eastAsia="黑体" w:hAnsi="黑体"/>
          <w:color w:val="000000"/>
          <w:sz w:val="48"/>
          <w:szCs w:val="48"/>
        </w:rPr>
        <w:fldChar w:fldCharType="separate"/>
      </w:r>
    </w:p>
    <w:p w:rsidR="00AE0B88" w:rsidRDefault="00AE0B88" w:rsidP="00AE0B88">
      <w:pPr>
        <w:pStyle w:val="10"/>
      </w:pPr>
      <w:r>
        <w:rPr>
          <w:rFonts w:hint="eastAsia"/>
        </w:rPr>
        <w:t>公开时间：202</w:t>
      </w:r>
      <w:r w:rsidR="00D52CB3">
        <w:rPr>
          <w:rFonts w:hint="eastAsia"/>
        </w:rPr>
        <w:t>3</w:t>
      </w:r>
      <w:r>
        <w:rPr>
          <w:rFonts w:hint="eastAsia"/>
        </w:rPr>
        <w:t>年</w:t>
      </w:r>
      <w:r w:rsidR="00D52CB3">
        <w:rPr>
          <w:rFonts w:hint="eastAsia"/>
        </w:rPr>
        <w:t>5</w:t>
      </w:r>
      <w:r>
        <w:rPr>
          <w:rFonts w:hint="eastAsia"/>
        </w:rPr>
        <w:t>月</w:t>
      </w:r>
      <w:r w:rsidR="002E251C">
        <w:rPr>
          <w:rFonts w:hint="eastAsia"/>
        </w:rPr>
        <w:t>30</w:t>
      </w:r>
      <w:r>
        <w:rPr>
          <w:rFonts w:hint="eastAsia"/>
        </w:rPr>
        <w:t>日</w:t>
      </w:r>
    </w:p>
    <w:p w:rsidR="00AE0B88" w:rsidRDefault="00AE0B88" w:rsidP="00AE0B88">
      <w:pPr>
        <w:rPr>
          <w:rFonts w:ascii="仿宋" w:eastAsia="仿宋" w:hAnsi="仿宋"/>
          <w:sz w:val="28"/>
          <w:szCs w:val="28"/>
        </w:rPr>
      </w:pPr>
    </w:p>
    <w:p w:rsidR="00AE0B88" w:rsidRDefault="00CF6674" w:rsidP="00AE0B88">
      <w:pPr>
        <w:pStyle w:val="10"/>
      </w:pPr>
      <w:hyperlink w:anchor="_Toc15396599" w:history="1">
        <w:r w:rsidR="00AE0B88">
          <w:rPr>
            <w:rStyle w:val="a8"/>
            <w:rFonts w:hint="eastAsia"/>
            <w:sz w:val="28"/>
            <w:szCs w:val="28"/>
          </w:rPr>
          <w:t>第一部分</w:t>
        </w:r>
        <w:r w:rsidR="00AE0B88">
          <w:rPr>
            <w:rStyle w:val="a8"/>
            <w:sz w:val="28"/>
            <w:szCs w:val="28"/>
          </w:rPr>
          <w:t xml:space="preserve"> </w:t>
        </w:r>
        <w:r w:rsidR="00AE0B88">
          <w:rPr>
            <w:rStyle w:val="a8"/>
            <w:rFonts w:hint="eastAsia"/>
            <w:sz w:val="28"/>
            <w:szCs w:val="28"/>
          </w:rPr>
          <w:t>部门概况</w:t>
        </w:r>
        <w:r w:rsidR="00AE0B88">
          <w:tab/>
        </w:r>
        <w:r w:rsidR="00AE0B88">
          <w:rPr>
            <w:rFonts w:hint="eastAsia"/>
          </w:rPr>
          <w:t>4</w:t>
        </w:r>
      </w:hyperlink>
    </w:p>
    <w:p w:rsidR="00AE0B88" w:rsidRDefault="00CF6674" w:rsidP="00AE0B88">
      <w:pPr>
        <w:pStyle w:val="20"/>
        <w:rPr>
          <w:rFonts w:ascii="仿宋" w:eastAsia="仿宋" w:hAnsi="仿宋"/>
          <w:sz w:val="28"/>
          <w:szCs w:val="28"/>
        </w:rPr>
      </w:pPr>
      <w:hyperlink w:anchor="_Toc15396600" w:history="1">
        <w:r w:rsidR="00AE0B88">
          <w:rPr>
            <w:rStyle w:val="a8"/>
            <w:rFonts w:ascii="仿宋" w:eastAsia="仿宋" w:hAnsi="仿宋" w:hint="eastAsia"/>
            <w:sz w:val="28"/>
            <w:szCs w:val="28"/>
          </w:rPr>
          <w:t>一、基本职能及主要工作</w:t>
        </w:r>
        <w:r w:rsidR="00AE0B88">
          <w:rPr>
            <w:rFonts w:ascii="仿宋" w:eastAsia="仿宋" w:hAnsi="仿宋"/>
            <w:sz w:val="28"/>
            <w:szCs w:val="28"/>
          </w:rPr>
          <w:tab/>
        </w:r>
        <w:r w:rsidR="00AE0B88">
          <w:rPr>
            <w:rFonts w:ascii="仿宋" w:eastAsia="仿宋" w:hAnsi="仿宋" w:hint="eastAsia"/>
            <w:sz w:val="28"/>
            <w:szCs w:val="28"/>
          </w:rPr>
          <w:t>4</w:t>
        </w:r>
      </w:hyperlink>
    </w:p>
    <w:p w:rsidR="00AE0B88" w:rsidRDefault="00CF6674" w:rsidP="00AE0B88">
      <w:pPr>
        <w:pStyle w:val="20"/>
        <w:rPr>
          <w:rFonts w:ascii="仿宋" w:eastAsia="仿宋" w:hAnsi="仿宋"/>
          <w:sz w:val="28"/>
          <w:szCs w:val="28"/>
        </w:rPr>
      </w:pPr>
      <w:hyperlink w:anchor="_Toc15396601" w:history="1">
        <w:r w:rsidR="00AE0B88">
          <w:rPr>
            <w:rStyle w:val="a8"/>
            <w:rFonts w:ascii="仿宋" w:eastAsia="仿宋" w:hAnsi="仿宋" w:hint="eastAsia"/>
            <w:sz w:val="28"/>
            <w:szCs w:val="28"/>
          </w:rPr>
          <w:t>二、机构设置</w:t>
        </w:r>
        <w:r w:rsidR="00AE0B88">
          <w:rPr>
            <w:rFonts w:ascii="仿宋" w:eastAsia="仿宋" w:hAnsi="仿宋"/>
            <w:sz w:val="28"/>
            <w:szCs w:val="28"/>
          </w:rPr>
          <w:tab/>
        </w:r>
        <w:r w:rsidR="00AE0B88">
          <w:rPr>
            <w:rFonts w:ascii="仿宋" w:eastAsia="仿宋" w:hAnsi="仿宋" w:hint="eastAsia"/>
            <w:sz w:val="28"/>
            <w:szCs w:val="28"/>
          </w:rPr>
          <w:t>5</w:t>
        </w:r>
      </w:hyperlink>
    </w:p>
    <w:p w:rsidR="00AE0B88" w:rsidRDefault="00AE0B88" w:rsidP="00AE0B88">
      <w:pPr>
        <w:pStyle w:val="10"/>
      </w:pPr>
      <w:r>
        <w:rPr>
          <w:rFonts w:hint="eastAsia"/>
        </w:rPr>
        <w:t xml:space="preserve"> </w:t>
      </w:r>
      <w:hyperlink w:anchor="_Toc15396602" w:history="1">
        <w:r>
          <w:rPr>
            <w:rStyle w:val="a8"/>
            <w:rFonts w:hint="eastAsia"/>
            <w:sz w:val="28"/>
            <w:szCs w:val="28"/>
          </w:rPr>
          <w:t xml:space="preserve">第二部分  </w:t>
        </w:r>
        <w:r>
          <w:rPr>
            <w:rFonts w:hint="eastAsia"/>
            <w:color w:val="000000"/>
            <w:shd w:val="clear" w:color="auto" w:fill="FFFFFF"/>
          </w:rPr>
          <w:t>部门预算情况说明</w:t>
        </w:r>
        <w:r>
          <w:tab/>
        </w:r>
        <w:r>
          <w:rPr>
            <w:rFonts w:hint="eastAsia"/>
          </w:rPr>
          <w:t>6</w:t>
        </w:r>
      </w:hyperlink>
    </w:p>
    <w:p w:rsidR="00AE0B88" w:rsidRDefault="00CF6674" w:rsidP="00AE0B88">
      <w:pPr>
        <w:pStyle w:val="20"/>
        <w:rPr>
          <w:rFonts w:ascii="仿宋" w:eastAsia="仿宋" w:hAnsi="仿宋"/>
          <w:sz w:val="28"/>
          <w:szCs w:val="28"/>
        </w:rPr>
      </w:pPr>
      <w:hyperlink w:anchor="_Toc15396603" w:history="1">
        <w:r w:rsidR="00AE0B88">
          <w:rPr>
            <w:rStyle w:val="a8"/>
            <w:rFonts w:ascii="仿宋" w:eastAsia="仿宋" w:hAnsi="仿宋" w:hint="eastAsia"/>
            <w:sz w:val="28"/>
            <w:szCs w:val="28"/>
          </w:rPr>
          <w:t>一、</w:t>
        </w:r>
        <w:r w:rsidR="00AE0B88">
          <w:rPr>
            <w:rFonts w:ascii="仿宋" w:eastAsia="仿宋" w:hAnsi="仿宋" w:hint="eastAsia"/>
            <w:color w:val="000000"/>
            <w:sz w:val="28"/>
            <w:szCs w:val="28"/>
            <w:shd w:val="clear" w:color="auto" w:fill="FFFFFF"/>
          </w:rPr>
          <w:t>收支预算情况说明</w:t>
        </w:r>
        <w:r w:rsidR="00AE0B88">
          <w:rPr>
            <w:rFonts w:ascii="仿宋" w:eastAsia="仿宋" w:hAnsi="仿宋"/>
            <w:sz w:val="28"/>
            <w:szCs w:val="28"/>
          </w:rPr>
          <w:tab/>
        </w:r>
        <w:r w:rsidR="00AE0B88">
          <w:rPr>
            <w:rFonts w:ascii="仿宋" w:eastAsia="仿宋" w:hAnsi="仿宋" w:hint="eastAsia"/>
            <w:sz w:val="28"/>
            <w:szCs w:val="28"/>
          </w:rPr>
          <w:t>6</w:t>
        </w:r>
      </w:hyperlink>
    </w:p>
    <w:p w:rsidR="00AE0B88" w:rsidRDefault="00CF6674" w:rsidP="00AE0B88">
      <w:pPr>
        <w:pStyle w:val="20"/>
        <w:rPr>
          <w:rFonts w:ascii="仿宋" w:eastAsia="仿宋" w:hAnsi="仿宋"/>
          <w:sz w:val="28"/>
          <w:szCs w:val="28"/>
        </w:rPr>
      </w:pPr>
      <w:hyperlink w:anchor="_Toc15396604" w:history="1">
        <w:r w:rsidR="00AE0B88">
          <w:rPr>
            <w:rStyle w:val="a8"/>
            <w:rFonts w:ascii="仿宋" w:eastAsia="仿宋" w:hAnsi="仿宋" w:hint="eastAsia"/>
            <w:sz w:val="28"/>
            <w:szCs w:val="28"/>
          </w:rPr>
          <w:t>二、</w:t>
        </w:r>
        <w:r w:rsidR="00AE0B88">
          <w:rPr>
            <w:rFonts w:ascii="仿宋" w:eastAsia="仿宋" w:hAnsi="仿宋" w:hint="eastAsia"/>
            <w:color w:val="000000"/>
            <w:sz w:val="28"/>
            <w:szCs w:val="28"/>
          </w:rPr>
          <w:t>财政拨款收支预算情况说明</w:t>
        </w:r>
        <w:r w:rsidR="00AE0B88">
          <w:rPr>
            <w:rFonts w:ascii="仿宋" w:eastAsia="仿宋" w:hAnsi="仿宋"/>
            <w:sz w:val="28"/>
            <w:szCs w:val="28"/>
          </w:rPr>
          <w:tab/>
        </w:r>
        <w:r w:rsidR="00AE0B88">
          <w:rPr>
            <w:rFonts w:ascii="仿宋" w:eastAsia="仿宋" w:hAnsi="仿宋" w:hint="eastAsia"/>
            <w:sz w:val="28"/>
            <w:szCs w:val="28"/>
          </w:rPr>
          <w:t>6</w:t>
        </w:r>
      </w:hyperlink>
    </w:p>
    <w:p w:rsidR="00AE0B88" w:rsidRDefault="00CF6674" w:rsidP="00AE0B88">
      <w:pPr>
        <w:pStyle w:val="20"/>
        <w:rPr>
          <w:rFonts w:ascii="仿宋" w:eastAsia="仿宋" w:hAnsi="仿宋"/>
          <w:sz w:val="28"/>
          <w:szCs w:val="28"/>
        </w:rPr>
      </w:pPr>
      <w:hyperlink w:anchor="_Toc15396605" w:history="1">
        <w:r w:rsidR="00AE0B88">
          <w:rPr>
            <w:rStyle w:val="a8"/>
            <w:rFonts w:ascii="仿宋" w:eastAsia="仿宋" w:hAnsi="仿宋" w:hint="eastAsia"/>
            <w:sz w:val="28"/>
            <w:szCs w:val="28"/>
          </w:rPr>
          <w:t>三、</w:t>
        </w:r>
        <w:r w:rsidR="00AE0B88">
          <w:rPr>
            <w:rFonts w:ascii="仿宋" w:eastAsia="仿宋" w:hAnsi="仿宋" w:hint="eastAsia"/>
            <w:color w:val="000000"/>
            <w:sz w:val="28"/>
            <w:szCs w:val="28"/>
          </w:rPr>
          <w:t>一般公共预算当年拨款情况说明</w:t>
        </w:r>
        <w:r w:rsidR="00AE0B88">
          <w:rPr>
            <w:rFonts w:ascii="仿宋" w:eastAsia="仿宋" w:hAnsi="仿宋"/>
            <w:sz w:val="28"/>
            <w:szCs w:val="28"/>
          </w:rPr>
          <w:tab/>
        </w:r>
      </w:hyperlink>
      <w:r w:rsidR="00E9054E">
        <w:rPr>
          <w:rFonts w:ascii="仿宋" w:eastAsia="仿宋" w:hAnsi="仿宋" w:hint="eastAsia"/>
          <w:sz w:val="28"/>
          <w:szCs w:val="28"/>
        </w:rPr>
        <w:t>7</w:t>
      </w:r>
    </w:p>
    <w:p w:rsidR="00AE0B88" w:rsidRDefault="00AE0B88" w:rsidP="00AE0B88">
      <w:pPr>
        <w:rPr>
          <w:rFonts w:eastAsia="仿宋"/>
        </w:rPr>
      </w:pPr>
      <w:r>
        <w:rPr>
          <w:rFonts w:ascii="仿宋" w:eastAsia="仿宋" w:hAnsi="仿宋" w:hint="eastAsia"/>
          <w:sz w:val="28"/>
          <w:szCs w:val="28"/>
        </w:rPr>
        <w:t xml:space="preserve">   </w:t>
      </w:r>
      <w:r>
        <w:rPr>
          <w:rFonts w:ascii="仿宋" w:eastAsia="仿宋" w:hAnsi="仿宋" w:cs="仿宋" w:hint="eastAsia"/>
          <w:color w:val="000000"/>
          <w:sz w:val="28"/>
          <w:szCs w:val="28"/>
        </w:rPr>
        <w:t>四、一般公共预算基本支出情况说明.......................</w:t>
      </w:r>
      <w:r w:rsidR="00E9054E">
        <w:rPr>
          <w:rFonts w:ascii="仿宋" w:eastAsia="仿宋" w:hAnsi="仿宋" w:cs="仿宋" w:hint="eastAsia"/>
          <w:color w:val="000000"/>
          <w:sz w:val="28"/>
          <w:szCs w:val="28"/>
        </w:rPr>
        <w:t>8</w:t>
      </w:r>
    </w:p>
    <w:p w:rsidR="00AE0B88" w:rsidRDefault="00CF6674" w:rsidP="00AE0B88">
      <w:pPr>
        <w:pStyle w:val="20"/>
        <w:rPr>
          <w:rFonts w:ascii="仿宋" w:eastAsia="仿宋" w:hAnsi="仿宋"/>
          <w:sz w:val="28"/>
          <w:szCs w:val="28"/>
        </w:rPr>
      </w:pPr>
      <w:hyperlink w:anchor="_Toc15396607" w:history="1">
        <w:r w:rsidR="00AE0B88">
          <w:rPr>
            <w:rStyle w:val="a8"/>
            <w:rFonts w:ascii="仿宋" w:eastAsia="仿宋" w:hAnsi="仿宋" w:hint="eastAsia"/>
            <w:sz w:val="28"/>
            <w:szCs w:val="28"/>
          </w:rPr>
          <w:t>五、</w:t>
        </w:r>
        <w:r w:rsidR="00AE0B88">
          <w:rPr>
            <w:rFonts w:ascii="仿宋" w:eastAsia="仿宋" w:hAnsi="仿宋" w:hint="eastAsia"/>
            <w:color w:val="000000"/>
            <w:sz w:val="28"/>
            <w:szCs w:val="28"/>
          </w:rPr>
          <w:t>“三公”经费财政拨款预算安排情况说明</w:t>
        </w:r>
        <w:r w:rsidR="00AE0B88">
          <w:rPr>
            <w:rFonts w:ascii="仿宋" w:eastAsia="仿宋" w:hAnsi="仿宋"/>
            <w:sz w:val="28"/>
            <w:szCs w:val="28"/>
          </w:rPr>
          <w:tab/>
        </w:r>
        <w:r w:rsidR="00E9054E">
          <w:rPr>
            <w:rFonts w:ascii="仿宋" w:eastAsia="仿宋" w:hAnsi="仿宋" w:hint="eastAsia"/>
            <w:sz w:val="28"/>
            <w:szCs w:val="28"/>
          </w:rPr>
          <w:t>8</w:t>
        </w:r>
      </w:hyperlink>
    </w:p>
    <w:p w:rsidR="00AE0B88" w:rsidRDefault="00CF6674" w:rsidP="00AE0B88">
      <w:pPr>
        <w:pStyle w:val="20"/>
        <w:rPr>
          <w:rFonts w:ascii="仿宋" w:eastAsia="仿宋" w:hAnsi="仿宋"/>
          <w:sz w:val="28"/>
          <w:szCs w:val="28"/>
        </w:rPr>
      </w:pPr>
      <w:hyperlink w:anchor="_Toc15396608" w:history="1">
        <w:r w:rsidR="00AE0B88">
          <w:rPr>
            <w:rStyle w:val="a8"/>
            <w:rFonts w:ascii="仿宋" w:eastAsia="仿宋" w:hAnsi="仿宋" w:hint="eastAsia"/>
            <w:sz w:val="28"/>
            <w:szCs w:val="28"/>
          </w:rPr>
          <w:t>六、</w:t>
        </w:r>
        <w:r w:rsidR="00AE0B88">
          <w:rPr>
            <w:rFonts w:ascii="仿宋" w:eastAsia="仿宋" w:hAnsi="仿宋" w:hint="eastAsia"/>
            <w:color w:val="000000"/>
            <w:sz w:val="28"/>
            <w:szCs w:val="28"/>
          </w:rPr>
          <w:t>政府性基金预算支出情况说明</w:t>
        </w:r>
        <w:r w:rsidR="00AE0B88">
          <w:rPr>
            <w:rFonts w:ascii="仿宋" w:eastAsia="仿宋" w:hAnsi="仿宋"/>
            <w:sz w:val="28"/>
            <w:szCs w:val="28"/>
          </w:rPr>
          <w:tab/>
        </w:r>
        <w:r w:rsidR="00E9054E">
          <w:rPr>
            <w:rFonts w:ascii="仿宋" w:eastAsia="仿宋" w:hAnsi="仿宋" w:hint="eastAsia"/>
            <w:sz w:val="28"/>
            <w:szCs w:val="28"/>
          </w:rPr>
          <w:t>9</w:t>
        </w:r>
      </w:hyperlink>
    </w:p>
    <w:p w:rsidR="00AE0B88" w:rsidRDefault="00CF6674" w:rsidP="00AE0B88">
      <w:pPr>
        <w:pStyle w:val="20"/>
        <w:rPr>
          <w:rFonts w:ascii="仿宋" w:eastAsia="仿宋" w:hAnsi="仿宋"/>
          <w:sz w:val="28"/>
          <w:szCs w:val="28"/>
        </w:rPr>
      </w:pPr>
      <w:hyperlink w:anchor="_Toc15396609" w:history="1">
        <w:r w:rsidR="00AE0B88">
          <w:rPr>
            <w:rStyle w:val="a8"/>
            <w:rFonts w:ascii="仿宋" w:eastAsia="仿宋" w:hAnsi="仿宋" w:hint="eastAsia"/>
            <w:sz w:val="28"/>
            <w:szCs w:val="28"/>
          </w:rPr>
          <w:t>七、</w:t>
        </w:r>
        <w:r w:rsidR="00AE0B88">
          <w:rPr>
            <w:rFonts w:ascii="仿宋" w:eastAsia="仿宋" w:hAnsi="仿宋" w:hint="eastAsia"/>
            <w:color w:val="000000"/>
            <w:sz w:val="28"/>
            <w:szCs w:val="28"/>
          </w:rPr>
          <w:t>国有资本经营预算支出情况说明</w:t>
        </w:r>
        <w:r w:rsidR="00AE0B88">
          <w:rPr>
            <w:rFonts w:ascii="仿宋" w:eastAsia="仿宋" w:hAnsi="仿宋"/>
            <w:sz w:val="28"/>
            <w:szCs w:val="28"/>
          </w:rPr>
          <w:tab/>
        </w:r>
        <w:r w:rsidR="00E9054E">
          <w:rPr>
            <w:rFonts w:ascii="仿宋" w:eastAsia="仿宋" w:hAnsi="仿宋" w:hint="eastAsia"/>
            <w:sz w:val="28"/>
            <w:szCs w:val="28"/>
          </w:rPr>
          <w:t>9</w:t>
        </w:r>
      </w:hyperlink>
    </w:p>
    <w:p w:rsidR="00AE0B88" w:rsidRDefault="00CF6674" w:rsidP="00AE0B88">
      <w:pPr>
        <w:pStyle w:val="20"/>
      </w:pPr>
      <w:hyperlink w:anchor="_Toc15396610" w:history="1">
        <w:r w:rsidR="00AE0B88">
          <w:rPr>
            <w:rStyle w:val="a8"/>
            <w:rFonts w:ascii="仿宋" w:eastAsia="仿宋" w:hAnsi="仿宋" w:hint="eastAsia"/>
            <w:sz w:val="28"/>
            <w:szCs w:val="28"/>
          </w:rPr>
          <w:t>八、</w:t>
        </w:r>
        <w:r w:rsidR="00AE0B88">
          <w:rPr>
            <w:rFonts w:ascii="仿宋" w:eastAsia="仿宋" w:hAnsi="仿宋" w:hint="eastAsia"/>
            <w:color w:val="000000"/>
            <w:sz w:val="28"/>
            <w:szCs w:val="28"/>
          </w:rPr>
          <w:t>其他重要事项的情况说明</w:t>
        </w:r>
        <w:r w:rsidR="00AE0B88">
          <w:rPr>
            <w:rFonts w:ascii="仿宋" w:eastAsia="仿宋" w:hAnsi="仿宋"/>
            <w:sz w:val="28"/>
            <w:szCs w:val="28"/>
          </w:rPr>
          <w:tab/>
        </w:r>
        <w:r w:rsidR="00E9054E">
          <w:rPr>
            <w:rFonts w:ascii="仿宋" w:eastAsia="仿宋" w:hAnsi="仿宋" w:hint="eastAsia"/>
            <w:sz w:val="28"/>
            <w:szCs w:val="28"/>
          </w:rPr>
          <w:t>9</w:t>
        </w:r>
      </w:hyperlink>
    </w:p>
    <w:p w:rsidR="00AE0B88" w:rsidRPr="001E08D9" w:rsidRDefault="00CF6674" w:rsidP="00AE0B88">
      <w:pPr>
        <w:pStyle w:val="20"/>
        <w:rPr>
          <w:rFonts w:ascii="仿宋" w:eastAsia="仿宋" w:hAnsi="仿宋"/>
          <w:sz w:val="28"/>
          <w:szCs w:val="28"/>
        </w:rPr>
      </w:pPr>
      <w:hyperlink w:anchor="_Toc15396610" w:history="1">
        <w:r w:rsidR="00AE0B88">
          <w:rPr>
            <w:rStyle w:val="a8"/>
            <w:rFonts w:ascii="仿宋" w:eastAsia="仿宋" w:hAnsi="仿宋" w:hint="eastAsia"/>
            <w:sz w:val="28"/>
            <w:szCs w:val="28"/>
          </w:rPr>
          <w:t>九、</w:t>
        </w:r>
        <w:r w:rsidR="00AE0B88">
          <w:rPr>
            <w:rFonts w:ascii="仿宋" w:eastAsia="仿宋" w:hAnsi="仿宋" w:hint="eastAsia"/>
            <w:color w:val="000000"/>
            <w:sz w:val="28"/>
            <w:szCs w:val="28"/>
          </w:rPr>
          <w:t>名词解释</w:t>
        </w:r>
        <w:r w:rsidR="00AE0B88">
          <w:rPr>
            <w:rFonts w:ascii="仿宋" w:eastAsia="仿宋" w:hAnsi="仿宋"/>
            <w:sz w:val="28"/>
            <w:szCs w:val="28"/>
          </w:rPr>
          <w:tab/>
        </w:r>
        <w:r w:rsidR="00E9054E">
          <w:rPr>
            <w:rFonts w:ascii="仿宋" w:eastAsia="仿宋" w:hAnsi="仿宋" w:hint="eastAsia"/>
            <w:sz w:val="28"/>
            <w:szCs w:val="28"/>
          </w:rPr>
          <w:t>10</w:t>
        </w:r>
        <w:r w:rsidR="00AE0B88">
          <w:rPr>
            <w:rFonts w:ascii="仿宋" w:eastAsia="仿宋" w:hAnsi="仿宋" w:hint="eastAsia"/>
            <w:sz w:val="28"/>
            <w:szCs w:val="28"/>
          </w:rPr>
          <w:t>-</w:t>
        </w:r>
        <w:r w:rsidR="00DF4DCD">
          <w:rPr>
            <w:rFonts w:ascii="仿宋" w:eastAsia="仿宋" w:hAnsi="仿宋" w:hint="eastAsia"/>
            <w:sz w:val="28"/>
            <w:szCs w:val="28"/>
          </w:rPr>
          <w:t>13</w:t>
        </w:r>
      </w:hyperlink>
    </w:p>
    <w:p w:rsidR="00AE0B88" w:rsidRDefault="00CF6674" w:rsidP="00AE0B88">
      <w:pPr>
        <w:jc w:val="left"/>
        <w:rPr>
          <w:rFonts w:ascii="仿宋" w:eastAsia="仿宋" w:hAnsi="仿宋"/>
          <w:sz w:val="28"/>
          <w:szCs w:val="28"/>
        </w:rPr>
      </w:pPr>
      <w:hyperlink w:anchor="_Toc15396618" w:history="1">
        <w:r w:rsidR="00AE0B88">
          <w:rPr>
            <w:rStyle w:val="a8"/>
            <w:rFonts w:ascii="仿宋" w:eastAsia="仿宋" w:hAnsi="仿宋" w:hint="eastAsia"/>
            <w:sz w:val="28"/>
            <w:szCs w:val="28"/>
          </w:rPr>
          <w:t>第</w:t>
        </w:r>
        <w:r w:rsidR="00AE0B88">
          <w:rPr>
            <w:rStyle w:val="a8"/>
            <w:rFonts w:ascii="仿宋" w:eastAsia="仿宋" w:hAnsi="仿宋" w:hint="eastAsia"/>
            <w:kern w:val="44"/>
            <w:sz w:val="28"/>
            <w:szCs w:val="28"/>
          </w:rPr>
          <w:t>三部分</w:t>
        </w:r>
        <w:r w:rsidR="00AE0B88">
          <w:rPr>
            <w:rFonts w:ascii="仿宋" w:eastAsia="仿宋" w:hAnsi="仿宋" w:hint="eastAsia"/>
            <w:color w:val="000000"/>
            <w:sz w:val="28"/>
            <w:szCs w:val="28"/>
            <w:shd w:val="clear" w:color="auto" w:fill="FFFFFF"/>
          </w:rPr>
          <w:t xml:space="preserve">  202</w:t>
        </w:r>
        <w:r w:rsidR="00D52CB3">
          <w:rPr>
            <w:rFonts w:ascii="仿宋" w:eastAsia="仿宋" w:hAnsi="仿宋" w:hint="eastAsia"/>
            <w:color w:val="000000"/>
            <w:sz w:val="28"/>
            <w:szCs w:val="28"/>
            <w:shd w:val="clear" w:color="auto" w:fill="FFFFFF"/>
          </w:rPr>
          <w:t>3</w:t>
        </w:r>
        <w:r w:rsidR="00AE0B88">
          <w:rPr>
            <w:rFonts w:ascii="仿宋" w:eastAsia="仿宋" w:hAnsi="仿宋" w:hint="eastAsia"/>
            <w:color w:val="000000"/>
            <w:sz w:val="28"/>
            <w:szCs w:val="28"/>
            <w:shd w:val="clear" w:color="auto" w:fill="FFFFFF"/>
          </w:rPr>
          <w:t>年部门预算公开报表</w:t>
        </w:r>
      </w:hyperlink>
      <w:r w:rsidR="00AE0B88">
        <w:rPr>
          <w:rFonts w:ascii="仿宋" w:eastAsia="仿宋" w:hAnsi="仿宋"/>
          <w:sz w:val="28"/>
          <w:szCs w:val="28"/>
        </w:rPr>
        <w:tab/>
      </w:r>
      <w:r w:rsidR="00AE0B88">
        <w:rPr>
          <w:rFonts w:ascii="仿宋" w:eastAsia="仿宋" w:hAnsi="仿宋" w:hint="eastAsia"/>
          <w:sz w:val="28"/>
          <w:szCs w:val="28"/>
        </w:rPr>
        <w:t>........................</w:t>
      </w:r>
      <w:r w:rsidR="00DF4DCD">
        <w:rPr>
          <w:rFonts w:ascii="仿宋" w:eastAsia="仿宋" w:hAnsi="仿宋" w:hint="eastAsia"/>
          <w:sz w:val="28"/>
          <w:szCs w:val="28"/>
        </w:rPr>
        <w:t>13</w:t>
      </w:r>
    </w:p>
    <w:p w:rsidR="00AE0B88" w:rsidRDefault="00AE0B88" w:rsidP="00AE0B88">
      <w:pPr>
        <w:pStyle w:val="20"/>
        <w:rPr>
          <w:rFonts w:ascii="仿宋" w:eastAsia="仿宋" w:hAnsi="仿宋"/>
          <w:sz w:val="28"/>
          <w:szCs w:val="28"/>
        </w:rPr>
      </w:pPr>
      <w:r>
        <w:rPr>
          <w:rFonts w:ascii="仿宋" w:eastAsia="仿宋" w:hAnsi="仿宋" w:hint="eastAsia"/>
          <w:sz w:val="28"/>
          <w:szCs w:val="28"/>
        </w:rPr>
        <w:t>一、</w:t>
      </w:r>
      <w:hyperlink w:anchor="_Toc15396619" w:history="1">
        <w:r>
          <w:rPr>
            <w:rStyle w:val="a8"/>
            <w:rFonts w:ascii="仿宋" w:eastAsia="仿宋" w:hAnsi="仿宋" w:hint="eastAsia"/>
            <w:sz w:val="28"/>
            <w:szCs w:val="28"/>
          </w:rPr>
          <w:t xml:space="preserve"> 部门收支总表</w:t>
        </w:r>
        <w:r>
          <w:rPr>
            <w:rFonts w:ascii="仿宋" w:eastAsia="仿宋" w:hAnsi="仿宋"/>
            <w:sz w:val="28"/>
            <w:szCs w:val="28"/>
          </w:rPr>
          <w:tab/>
        </w:r>
        <w:r>
          <w:rPr>
            <w:rFonts w:ascii="仿宋" w:eastAsia="仿宋" w:hAnsi="仿宋" w:hint="eastAsia"/>
            <w:sz w:val="28"/>
            <w:szCs w:val="28"/>
          </w:rPr>
          <w:t>1</w:t>
        </w:r>
        <w:r w:rsidR="00DF4DCD">
          <w:rPr>
            <w:rFonts w:ascii="仿宋" w:eastAsia="仿宋" w:hAnsi="仿宋" w:hint="eastAsia"/>
            <w:sz w:val="28"/>
            <w:szCs w:val="28"/>
          </w:rPr>
          <w:t>3</w:t>
        </w:r>
      </w:hyperlink>
    </w:p>
    <w:p w:rsidR="00AE0B88" w:rsidRDefault="00AE0B88" w:rsidP="00AE0B88">
      <w:pPr>
        <w:pStyle w:val="20"/>
        <w:rPr>
          <w:rFonts w:ascii="仿宋" w:eastAsia="仿宋" w:hAnsi="仿宋"/>
          <w:sz w:val="28"/>
          <w:szCs w:val="28"/>
        </w:rPr>
      </w:pPr>
      <w:r>
        <w:rPr>
          <w:rFonts w:ascii="仿宋" w:eastAsia="仿宋" w:hAnsi="仿宋" w:hint="eastAsia"/>
          <w:sz w:val="28"/>
          <w:szCs w:val="28"/>
        </w:rPr>
        <w:t>二、</w:t>
      </w:r>
      <w:hyperlink w:anchor="_Toc15396620" w:history="1">
        <w:r>
          <w:rPr>
            <w:rStyle w:val="a8"/>
            <w:rFonts w:ascii="仿宋" w:eastAsia="仿宋" w:hAnsi="仿宋" w:hint="eastAsia"/>
            <w:sz w:val="28"/>
            <w:szCs w:val="28"/>
          </w:rPr>
          <w:t>部门收入总表</w:t>
        </w:r>
        <w:r>
          <w:rPr>
            <w:rFonts w:ascii="仿宋" w:eastAsia="仿宋" w:hAnsi="仿宋"/>
            <w:sz w:val="28"/>
            <w:szCs w:val="28"/>
          </w:rPr>
          <w:tab/>
        </w:r>
      </w:hyperlink>
      <w:r>
        <w:rPr>
          <w:rFonts w:ascii="仿宋" w:eastAsia="仿宋" w:hAnsi="仿宋" w:hint="eastAsia"/>
          <w:sz w:val="28"/>
          <w:szCs w:val="28"/>
        </w:rPr>
        <w:t>1</w:t>
      </w:r>
      <w:r w:rsidR="00DF4DCD">
        <w:rPr>
          <w:rFonts w:ascii="仿宋" w:eastAsia="仿宋" w:hAnsi="仿宋" w:hint="eastAsia"/>
          <w:sz w:val="28"/>
          <w:szCs w:val="28"/>
        </w:rPr>
        <w:t>3</w:t>
      </w:r>
    </w:p>
    <w:p w:rsidR="00AE0B88" w:rsidRDefault="00AE0B88" w:rsidP="00AE0B88">
      <w:pPr>
        <w:pStyle w:val="20"/>
        <w:rPr>
          <w:rFonts w:ascii="仿宋" w:eastAsia="仿宋" w:hAnsi="仿宋"/>
          <w:sz w:val="28"/>
          <w:szCs w:val="28"/>
        </w:rPr>
      </w:pPr>
      <w:r>
        <w:rPr>
          <w:rFonts w:ascii="仿宋" w:eastAsia="仿宋" w:hAnsi="仿宋" w:hint="eastAsia"/>
          <w:sz w:val="28"/>
          <w:szCs w:val="28"/>
        </w:rPr>
        <w:t>三、</w:t>
      </w:r>
      <w:hyperlink w:anchor="_Toc15396621" w:history="1">
        <w:r>
          <w:rPr>
            <w:rStyle w:val="a8"/>
            <w:rFonts w:ascii="仿宋" w:eastAsia="仿宋" w:hAnsi="仿宋" w:hint="eastAsia"/>
            <w:sz w:val="28"/>
            <w:szCs w:val="28"/>
          </w:rPr>
          <w:t>部门支出总表</w:t>
        </w:r>
        <w:r>
          <w:rPr>
            <w:rFonts w:ascii="仿宋" w:eastAsia="仿宋" w:hAnsi="仿宋"/>
            <w:sz w:val="28"/>
            <w:szCs w:val="28"/>
          </w:rPr>
          <w:tab/>
        </w:r>
        <w:r>
          <w:rPr>
            <w:rFonts w:ascii="仿宋" w:eastAsia="仿宋" w:hAnsi="仿宋" w:hint="eastAsia"/>
            <w:sz w:val="28"/>
            <w:szCs w:val="28"/>
          </w:rPr>
          <w:t>.</w:t>
        </w:r>
      </w:hyperlink>
      <w:r>
        <w:rPr>
          <w:rFonts w:ascii="仿宋" w:eastAsia="仿宋" w:hAnsi="仿宋" w:hint="eastAsia"/>
          <w:sz w:val="28"/>
          <w:szCs w:val="28"/>
        </w:rPr>
        <w:t>1</w:t>
      </w:r>
      <w:r w:rsidR="00DF4DCD">
        <w:rPr>
          <w:rFonts w:ascii="仿宋" w:eastAsia="仿宋" w:hAnsi="仿宋" w:hint="eastAsia"/>
          <w:sz w:val="28"/>
          <w:szCs w:val="28"/>
        </w:rPr>
        <w:t>3</w:t>
      </w:r>
    </w:p>
    <w:p w:rsidR="00AE0B88" w:rsidRDefault="00AE0B88" w:rsidP="00AE0B88">
      <w:pPr>
        <w:pStyle w:val="20"/>
        <w:rPr>
          <w:rFonts w:ascii="仿宋" w:eastAsia="仿宋" w:hAnsi="仿宋"/>
          <w:sz w:val="28"/>
          <w:szCs w:val="28"/>
        </w:rPr>
      </w:pPr>
      <w:r>
        <w:rPr>
          <w:rFonts w:ascii="仿宋" w:eastAsia="仿宋" w:hAnsi="仿宋" w:hint="eastAsia"/>
          <w:sz w:val="28"/>
          <w:szCs w:val="28"/>
        </w:rPr>
        <w:t>四、</w:t>
      </w:r>
      <w:hyperlink w:anchor="_Toc15396622" w:history="1">
        <w:r>
          <w:rPr>
            <w:rStyle w:val="a8"/>
            <w:rFonts w:ascii="仿宋" w:eastAsia="仿宋" w:hAnsi="仿宋" w:hint="eastAsia"/>
            <w:sz w:val="28"/>
            <w:szCs w:val="28"/>
          </w:rPr>
          <w:t>财政拨款收支预算总表</w:t>
        </w:r>
        <w:r>
          <w:rPr>
            <w:rFonts w:ascii="仿宋" w:eastAsia="仿宋" w:hAnsi="仿宋"/>
            <w:sz w:val="28"/>
            <w:szCs w:val="28"/>
          </w:rPr>
          <w:tab/>
        </w:r>
      </w:hyperlink>
      <w:r>
        <w:rPr>
          <w:rFonts w:ascii="仿宋" w:eastAsia="仿宋" w:hAnsi="仿宋" w:hint="eastAsia"/>
          <w:sz w:val="28"/>
          <w:szCs w:val="28"/>
        </w:rPr>
        <w:t>1</w:t>
      </w:r>
      <w:r w:rsidR="00DF4DCD">
        <w:rPr>
          <w:rFonts w:ascii="仿宋" w:eastAsia="仿宋" w:hAnsi="仿宋" w:hint="eastAsia"/>
          <w:sz w:val="28"/>
          <w:szCs w:val="28"/>
        </w:rPr>
        <w:t>3</w:t>
      </w:r>
    </w:p>
    <w:p w:rsidR="00AE0B88" w:rsidRDefault="00AE0B88" w:rsidP="00AE0B88">
      <w:pPr>
        <w:pStyle w:val="20"/>
        <w:rPr>
          <w:rFonts w:ascii="仿宋" w:eastAsia="仿宋" w:hAnsi="仿宋"/>
          <w:sz w:val="28"/>
          <w:szCs w:val="28"/>
        </w:rPr>
      </w:pPr>
      <w:r>
        <w:rPr>
          <w:rFonts w:ascii="仿宋" w:eastAsia="仿宋" w:hAnsi="仿宋" w:hint="eastAsia"/>
          <w:sz w:val="28"/>
          <w:szCs w:val="28"/>
        </w:rPr>
        <w:lastRenderedPageBreak/>
        <w:t>五、</w:t>
      </w:r>
      <w:hyperlink w:anchor="_Toc15396623" w:history="1">
        <w:r>
          <w:rPr>
            <w:rFonts w:ascii="仿宋" w:eastAsia="仿宋" w:hAnsi="仿宋" w:hint="eastAsia"/>
            <w:sz w:val="28"/>
            <w:szCs w:val="28"/>
          </w:rPr>
          <w:t>一般公共预算支出预算表</w:t>
        </w:r>
        <w:r>
          <w:rPr>
            <w:rFonts w:ascii="仿宋" w:eastAsia="仿宋" w:hAnsi="仿宋"/>
            <w:sz w:val="28"/>
            <w:szCs w:val="28"/>
          </w:rPr>
          <w:tab/>
        </w:r>
      </w:hyperlink>
      <w:r>
        <w:rPr>
          <w:rFonts w:ascii="仿宋" w:eastAsia="仿宋" w:hAnsi="仿宋" w:hint="eastAsia"/>
          <w:sz w:val="28"/>
          <w:szCs w:val="28"/>
        </w:rPr>
        <w:t>1</w:t>
      </w:r>
      <w:r w:rsidR="00DF4DCD">
        <w:rPr>
          <w:rFonts w:ascii="仿宋" w:eastAsia="仿宋" w:hAnsi="仿宋" w:hint="eastAsia"/>
          <w:sz w:val="28"/>
          <w:szCs w:val="28"/>
        </w:rPr>
        <w:t>3</w:t>
      </w:r>
    </w:p>
    <w:p w:rsidR="00AE0B88" w:rsidRDefault="00AE0B88" w:rsidP="00AE0B88">
      <w:pPr>
        <w:pStyle w:val="20"/>
        <w:rPr>
          <w:rFonts w:ascii="仿宋" w:eastAsia="仿宋" w:hAnsi="仿宋"/>
          <w:sz w:val="28"/>
          <w:szCs w:val="28"/>
        </w:rPr>
      </w:pPr>
      <w:r>
        <w:rPr>
          <w:rFonts w:ascii="仿宋" w:eastAsia="仿宋" w:hAnsi="仿宋" w:hint="eastAsia"/>
          <w:sz w:val="28"/>
          <w:szCs w:val="28"/>
        </w:rPr>
        <w:t>六、</w:t>
      </w:r>
      <w:hyperlink w:anchor="_Toc15396624" w:history="1">
        <w:r>
          <w:rPr>
            <w:rStyle w:val="a8"/>
            <w:rFonts w:ascii="仿宋" w:eastAsia="仿宋" w:hAnsi="仿宋" w:hint="eastAsia"/>
            <w:sz w:val="28"/>
            <w:szCs w:val="28"/>
          </w:rPr>
          <w:t>一般公共预算基本支出预算表</w:t>
        </w:r>
        <w:r>
          <w:rPr>
            <w:rFonts w:ascii="仿宋" w:eastAsia="仿宋" w:hAnsi="仿宋"/>
            <w:sz w:val="28"/>
            <w:szCs w:val="28"/>
          </w:rPr>
          <w:tab/>
        </w:r>
      </w:hyperlink>
      <w:r>
        <w:rPr>
          <w:rFonts w:ascii="仿宋" w:eastAsia="仿宋" w:hAnsi="仿宋" w:hint="eastAsia"/>
          <w:sz w:val="28"/>
          <w:szCs w:val="28"/>
        </w:rPr>
        <w:t>1</w:t>
      </w:r>
      <w:r w:rsidR="00DF4DCD">
        <w:rPr>
          <w:rFonts w:ascii="仿宋" w:eastAsia="仿宋" w:hAnsi="仿宋" w:hint="eastAsia"/>
          <w:sz w:val="28"/>
          <w:szCs w:val="28"/>
        </w:rPr>
        <w:t>3</w:t>
      </w:r>
    </w:p>
    <w:p w:rsidR="00AE0B88" w:rsidRDefault="00AE0B88" w:rsidP="00AE0B88">
      <w:pPr>
        <w:pStyle w:val="20"/>
        <w:rPr>
          <w:rFonts w:ascii="仿宋" w:eastAsia="仿宋" w:hAnsi="仿宋"/>
          <w:sz w:val="28"/>
          <w:szCs w:val="28"/>
        </w:rPr>
      </w:pPr>
      <w:r>
        <w:rPr>
          <w:rFonts w:ascii="仿宋" w:eastAsia="仿宋" w:hAnsi="仿宋" w:hint="eastAsia"/>
          <w:sz w:val="28"/>
          <w:szCs w:val="28"/>
        </w:rPr>
        <w:t>七、</w:t>
      </w:r>
      <w:hyperlink w:anchor="_Toc15396625" w:history="1">
        <w:r>
          <w:rPr>
            <w:rStyle w:val="a8"/>
            <w:rFonts w:ascii="仿宋" w:eastAsia="仿宋" w:hAnsi="仿宋" w:hint="eastAsia"/>
            <w:sz w:val="28"/>
            <w:szCs w:val="28"/>
          </w:rPr>
          <w:t>一般公共预算项目支出预算表</w:t>
        </w:r>
        <w:r>
          <w:rPr>
            <w:rFonts w:ascii="仿宋" w:eastAsia="仿宋" w:hAnsi="仿宋"/>
            <w:sz w:val="28"/>
            <w:szCs w:val="28"/>
          </w:rPr>
          <w:tab/>
        </w:r>
      </w:hyperlink>
      <w:r>
        <w:rPr>
          <w:rFonts w:ascii="仿宋" w:eastAsia="仿宋" w:hAnsi="仿宋" w:hint="eastAsia"/>
          <w:sz w:val="28"/>
          <w:szCs w:val="28"/>
        </w:rPr>
        <w:t>1</w:t>
      </w:r>
      <w:r w:rsidR="00DF4DCD">
        <w:rPr>
          <w:rFonts w:ascii="仿宋" w:eastAsia="仿宋" w:hAnsi="仿宋" w:hint="eastAsia"/>
          <w:sz w:val="28"/>
          <w:szCs w:val="28"/>
        </w:rPr>
        <w:t>3</w:t>
      </w:r>
    </w:p>
    <w:p w:rsidR="00AE0B88" w:rsidRDefault="00AE0B88" w:rsidP="00AE0B88">
      <w:pPr>
        <w:pStyle w:val="20"/>
        <w:rPr>
          <w:rFonts w:ascii="仿宋" w:eastAsia="仿宋" w:hAnsi="仿宋"/>
          <w:sz w:val="28"/>
          <w:szCs w:val="28"/>
        </w:rPr>
      </w:pPr>
      <w:r>
        <w:rPr>
          <w:rFonts w:ascii="仿宋" w:eastAsia="仿宋" w:hAnsi="仿宋" w:hint="eastAsia"/>
          <w:sz w:val="28"/>
          <w:szCs w:val="28"/>
        </w:rPr>
        <w:t>八、</w:t>
      </w:r>
      <w:hyperlink w:anchor="_Toc15396626" w:history="1">
        <w:r>
          <w:rPr>
            <w:rStyle w:val="a8"/>
            <w:rFonts w:ascii="仿宋" w:eastAsia="仿宋" w:hAnsi="仿宋" w:hint="eastAsia"/>
            <w:sz w:val="28"/>
            <w:szCs w:val="28"/>
          </w:rPr>
          <w:t>一般公共预算“三公”经费支出预算表</w:t>
        </w:r>
        <w:r>
          <w:rPr>
            <w:rFonts w:ascii="仿宋" w:eastAsia="仿宋" w:hAnsi="仿宋"/>
            <w:sz w:val="28"/>
            <w:szCs w:val="28"/>
          </w:rPr>
          <w:tab/>
        </w:r>
      </w:hyperlink>
      <w:r>
        <w:rPr>
          <w:rFonts w:ascii="仿宋" w:eastAsia="仿宋" w:hAnsi="仿宋" w:hint="eastAsia"/>
          <w:sz w:val="28"/>
          <w:szCs w:val="28"/>
        </w:rPr>
        <w:t>1</w:t>
      </w:r>
      <w:r w:rsidR="00DF4DCD">
        <w:rPr>
          <w:rFonts w:ascii="仿宋" w:eastAsia="仿宋" w:hAnsi="仿宋" w:hint="eastAsia"/>
          <w:sz w:val="28"/>
          <w:szCs w:val="28"/>
        </w:rPr>
        <w:t>3</w:t>
      </w:r>
    </w:p>
    <w:p w:rsidR="00AE0B88" w:rsidRDefault="00AE0B88" w:rsidP="00AE0B88">
      <w:pPr>
        <w:pStyle w:val="20"/>
        <w:rPr>
          <w:rFonts w:ascii="仿宋" w:eastAsia="仿宋" w:hAnsi="仿宋"/>
          <w:sz w:val="28"/>
          <w:szCs w:val="28"/>
        </w:rPr>
      </w:pPr>
      <w:r>
        <w:rPr>
          <w:rFonts w:ascii="仿宋" w:eastAsia="仿宋" w:hAnsi="仿宋" w:hint="eastAsia"/>
          <w:sz w:val="28"/>
          <w:szCs w:val="28"/>
        </w:rPr>
        <w:t>九、</w:t>
      </w:r>
      <w:hyperlink w:anchor="_Toc15396627" w:history="1">
        <w:r>
          <w:rPr>
            <w:rStyle w:val="a8"/>
            <w:rFonts w:ascii="仿宋" w:eastAsia="仿宋" w:hAnsi="仿宋" w:hint="eastAsia"/>
            <w:sz w:val="28"/>
            <w:szCs w:val="28"/>
          </w:rPr>
          <w:t>政府性基金支出预算表</w:t>
        </w:r>
        <w:r>
          <w:rPr>
            <w:rFonts w:ascii="仿宋" w:eastAsia="仿宋" w:hAnsi="仿宋"/>
            <w:sz w:val="28"/>
            <w:szCs w:val="28"/>
          </w:rPr>
          <w:tab/>
        </w:r>
      </w:hyperlink>
      <w:r>
        <w:rPr>
          <w:rFonts w:ascii="仿宋" w:eastAsia="仿宋" w:hAnsi="仿宋" w:hint="eastAsia"/>
          <w:sz w:val="28"/>
          <w:szCs w:val="28"/>
        </w:rPr>
        <w:t>1</w:t>
      </w:r>
      <w:r w:rsidR="00DF4DCD">
        <w:rPr>
          <w:rFonts w:ascii="仿宋" w:eastAsia="仿宋" w:hAnsi="仿宋" w:hint="eastAsia"/>
          <w:sz w:val="28"/>
          <w:szCs w:val="28"/>
        </w:rPr>
        <w:t>3</w:t>
      </w:r>
    </w:p>
    <w:p w:rsidR="00AE0B88" w:rsidRDefault="00AE0B88" w:rsidP="00AE0B88">
      <w:pPr>
        <w:pStyle w:val="20"/>
        <w:rPr>
          <w:rFonts w:ascii="仿宋" w:eastAsia="仿宋" w:hAnsi="仿宋"/>
          <w:sz w:val="28"/>
          <w:szCs w:val="28"/>
        </w:rPr>
      </w:pPr>
      <w:r>
        <w:rPr>
          <w:rFonts w:ascii="仿宋" w:eastAsia="仿宋" w:hAnsi="仿宋" w:hint="eastAsia"/>
          <w:sz w:val="28"/>
          <w:szCs w:val="28"/>
        </w:rPr>
        <w:t>十、</w:t>
      </w:r>
      <w:hyperlink w:anchor="_Toc15396628" w:history="1">
        <w:r>
          <w:rPr>
            <w:rStyle w:val="a8"/>
            <w:rFonts w:ascii="仿宋" w:eastAsia="仿宋" w:hAnsi="仿宋" w:hint="eastAsia"/>
            <w:sz w:val="28"/>
            <w:szCs w:val="28"/>
          </w:rPr>
          <w:t>政府性基金预算“三公”经费支出预算表</w:t>
        </w:r>
        <w:r>
          <w:rPr>
            <w:rFonts w:ascii="仿宋" w:eastAsia="仿宋" w:hAnsi="仿宋"/>
            <w:sz w:val="28"/>
            <w:szCs w:val="28"/>
          </w:rPr>
          <w:tab/>
        </w:r>
      </w:hyperlink>
      <w:r>
        <w:rPr>
          <w:rFonts w:ascii="仿宋" w:eastAsia="仿宋" w:hAnsi="仿宋" w:hint="eastAsia"/>
          <w:sz w:val="28"/>
          <w:szCs w:val="28"/>
        </w:rPr>
        <w:t>1</w:t>
      </w:r>
      <w:r w:rsidR="00DF4DCD">
        <w:rPr>
          <w:rFonts w:ascii="仿宋" w:eastAsia="仿宋" w:hAnsi="仿宋" w:hint="eastAsia"/>
          <w:sz w:val="28"/>
          <w:szCs w:val="28"/>
        </w:rPr>
        <w:t>3</w:t>
      </w:r>
    </w:p>
    <w:p w:rsidR="00AE0B88" w:rsidRDefault="00AE0B88" w:rsidP="00AE0B88">
      <w:pPr>
        <w:pStyle w:val="20"/>
        <w:rPr>
          <w:rFonts w:ascii="仿宋" w:eastAsia="仿宋" w:hAnsi="仿宋"/>
          <w:sz w:val="28"/>
          <w:szCs w:val="28"/>
        </w:rPr>
      </w:pPr>
      <w:r>
        <w:rPr>
          <w:rFonts w:ascii="仿宋" w:eastAsia="仿宋" w:hAnsi="仿宋" w:hint="eastAsia"/>
          <w:sz w:val="28"/>
          <w:szCs w:val="28"/>
        </w:rPr>
        <w:t>十一、</w:t>
      </w:r>
      <w:hyperlink w:anchor="_Toc15396629" w:history="1">
        <w:r>
          <w:rPr>
            <w:rStyle w:val="a8"/>
            <w:rFonts w:ascii="仿宋" w:eastAsia="仿宋" w:hAnsi="仿宋" w:hint="eastAsia"/>
            <w:sz w:val="28"/>
            <w:szCs w:val="28"/>
          </w:rPr>
          <w:t>国有资本经营预算支出预算表</w:t>
        </w:r>
        <w:r>
          <w:rPr>
            <w:rFonts w:ascii="仿宋" w:eastAsia="仿宋" w:hAnsi="仿宋"/>
            <w:sz w:val="28"/>
            <w:szCs w:val="28"/>
          </w:rPr>
          <w:tab/>
        </w:r>
      </w:hyperlink>
      <w:r>
        <w:rPr>
          <w:rFonts w:ascii="仿宋" w:eastAsia="仿宋" w:hAnsi="仿宋" w:hint="eastAsia"/>
          <w:sz w:val="28"/>
          <w:szCs w:val="28"/>
        </w:rPr>
        <w:t>1</w:t>
      </w:r>
      <w:r w:rsidR="00DF4DCD">
        <w:rPr>
          <w:rFonts w:ascii="仿宋" w:eastAsia="仿宋" w:hAnsi="仿宋" w:hint="eastAsia"/>
          <w:sz w:val="28"/>
          <w:szCs w:val="28"/>
        </w:rPr>
        <w:t>3</w:t>
      </w:r>
    </w:p>
    <w:p w:rsidR="00AE0B88" w:rsidRPr="001E08D9" w:rsidRDefault="00CF6674" w:rsidP="00AE0B88">
      <w:pPr>
        <w:jc w:val="left"/>
        <w:rPr>
          <w:rFonts w:ascii="仿宋" w:eastAsia="仿宋" w:hAnsi="仿宋"/>
          <w:sz w:val="28"/>
          <w:szCs w:val="28"/>
        </w:rPr>
      </w:pPr>
      <w:hyperlink w:anchor="_Toc15396618" w:history="1">
        <w:r w:rsidR="00AE0B88" w:rsidRPr="001E08D9">
          <w:rPr>
            <w:rStyle w:val="a8"/>
            <w:rFonts w:asciiTheme="majorEastAsia" w:eastAsiaTheme="majorEastAsia" w:hAnsiTheme="majorEastAsia" w:hint="eastAsia"/>
            <w:sz w:val="28"/>
            <w:szCs w:val="28"/>
          </w:rPr>
          <w:t>第</w:t>
        </w:r>
        <w:r w:rsidR="00AE0B88" w:rsidRPr="001E08D9">
          <w:rPr>
            <w:rStyle w:val="a8"/>
            <w:rFonts w:asciiTheme="majorEastAsia" w:eastAsiaTheme="majorEastAsia" w:hAnsiTheme="majorEastAsia" w:hint="eastAsia"/>
            <w:kern w:val="44"/>
            <w:sz w:val="28"/>
            <w:szCs w:val="28"/>
          </w:rPr>
          <w:t>四部分</w:t>
        </w:r>
        <w:r w:rsidR="00AE0B88" w:rsidRPr="001E08D9">
          <w:rPr>
            <w:rFonts w:asciiTheme="majorEastAsia" w:eastAsiaTheme="majorEastAsia" w:hAnsiTheme="majorEastAsia" w:hint="eastAsia"/>
            <w:color w:val="000000"/>
            <w:sz w:val="28"/>
            <w:szCs w:val="28"/>
            <w:shd w:val="clear" w:color="auto" w:fill="FFFFFF"/>
          </w:rPr>
          <w:t xml:space="preserve">  </w:t>
        </w:r>
        <w:r w:rsidR="00DF4DCD">
          <w:rPr>
            <w:rFonts w:asciiTheme="majorEastAsia" w:eastAsiaTheme="majorEastAsia" w:hAnsiTheme="majorEastAsia" w:cs="Arial" w:hint="eastAsia"/>
            <w:color w:val="333333"/>
            <w:sz w:val="28"/>
            <w:szCs w:val="28"/>
          </w:rPr>
          <w:t>部门预算项目支出</w:t>
        </w:r>
        <w:r w:rsidR="00AE0B88" w:rsidRPr="001E08D9">
          <w:rPr>
            <w:rFonts w:asciiTheme="majorEastAsia" w:eastAsiaTheme="majorEastAsia" w:hAnsiTheme="majorEastAsia" w:cs="Arial" w:hint="eastAsia"/>
            <w:color w:val="333333"/>
            <w:sz w:val="28"/>
            <w:szCs w:val="28"/>
          </w:rPr>
          <w:t>表）</w:t>
        </w:r>
      </w:hyperlink>
      <w:r w:rsidR="00AE0B88" w:rsidRPr="001E08D9">
        <w:rPr>
          <w:rFonts w:asciiTheme="majorEastAsia" w:eastAsiaTheme="majorEastAsia" w:hAnsiTheme="majorEastAsia" w:hint="eastAsia"/>
          <w:sz w:val="28"/>
          <w:szCs w:val="28"/>
        </w:rPr>
        <w:t>.............</w:t>
      </w:r>
      <w:r w:rsidR="00AE0B88">
        <w:rPr>
          <w:rFonts w:ascii="仿宋" w:eastAsia="仿宋" w:hAnsi="仿宋" w:hint="eastAsia"/>
          <w:sz w:val="28"/>
          <w:szCs w:val="28"/>
        </w:rPr>
        <w:t>...........1</w:t>
      </w:r>
      <w:r w:rsidR="00DF4DCD">
        <w:rPr>
          <w:rFonts w:ascii="仿宋" w:eastAsia="仿宋" w:hAnsi="仿宋" w:hint="eastAsia"/>
          <w:sz w:val="28"/>
          <w:szCs w:val="28"/>
        </w:rPr>
        <w:t>3-14</w:t>
      </w:r>
    </w:p>
    <w:p w:rsidR="00AE0B88" w:rsidRDefault="00AE0B88" w:rsidP="00AE0B88">
      <w:pPr>
        <w:pStyle w:val="20"/>
        <w:rPr>
          <w:rFonts w:ascii="仿宋" w:eastAsia="仿宋" w:hAnsi="仿宋"/>
          <w:sz w:val="28"/>
          <w:szCs w:val="28"/>
        </w:rPr>
      </w:pPr>
      <w:r>
        <w:rPr>
          <w:rFonts w:ascii="仿宋" w:eastAsia="仿宋" w:hAnsi="仿宋" w:hint="eastAsia"/>
          <w:sz w:val="28"/>
          <w:szCs w:val="28"/>
        </w:rPr>
        <w:t>附表1、</w:t>
      </w:r>
      <w:hyperlink w:anchor="_Toc15396630" w:history="1">
        <w:r w:rsidR="002E251C" w:rsidRPr="002E251C">
          <w:rPr>
            <w:rStyle w:val="a8"/>
            <w:rFonts w:ascii="仿宋" w:eastAsia="仿宋" w:hAnsi="仿宋" w:hint="eastAsia"/>
            <w:sz w:val="28"/>
            <w:szCs w:val="28"/>
          </w:rPr>
          <w:t>项目支出绩效预算目标表</w:t>
        </w:r>
        <w:r>
          <w:rPr>
            <w:rFonts w:ascii="仿宋" w:eastAsia="仿宋" w:hAnsi="仿宋"/>
            <w:sz w:val="28"/>
            <w:szCs w:val="28"/>
          </w:rPr>
          <w:tab/>
        </w:r>
      </w:hyperlink>
      <w:r w:rsidR="00DF4DCD">
        <w:rPr>
          <w:rFonts w:ascii="仿宋" w:eastAsia="仿宋" w:hAnsi="仿宋" w:hint="eastAsia"/>
          <w:sz w:val="28"/>
          <w:szCs w:val="28"/>
        </w:rPr>
        <w:t>14</w:t>
      </w:r>
    </w:p>
    <w:p w:rsidR="00AE0B88" w:rsidRDefault="00AE0B88" w:rsidP="00AE0B88">
      <w:pPr>
        <w:pStyle w:val="20"/>
        <w:rPr>
          <w:rFonts w:ascii="仿宋" w:eastAsia="仿宋" w:hAnsi="仿宋"/>
          <w:sz w:val="28"/>
          <w:szCs w:val="28"/>
        </w:rPr>
      </w:pPr>
      <w:r>
        <w:rPr>
          <w:rFonts w:ascii="仿宋" w:eastAsia="仿宋" w:hAnsi="仿宋" w:hint="eastAsia"/>
          <w:sz w:val="28"/>
          <w:szCs w:val="28"/>
        </w:rPr>
        <w:t>附表2、</w:t>
      </w:r>
      <w:hyperlink w:anchor="_Toc15396631" w:history="1">
        <w:r w:rsidR="002E251C" w:rsidRPr="002E251C">
          <w:rPr>
            <w:rStyle w:val="a8"/>
            <w:rFonts w:ascii="仿宋" w:eastAsia="仿宋" w:hAnsi="仿宋" w:hint="eastAsia"/>
            <w:sz w:val="28"/>
            <w:szCs w:val="28"/>
          </w:rPr>
          <w:t>202</w:t>
        </w:r>
        <w:r w:rsidR="00D52CB3">
          <w:rPr>
            <w:rStyle w:val="a8"/>
            <w:rFonts w:ascii="仿宋" w:eastAsia="仿宋" w:hAnsi="仿宋" w:hint="eastAsia"/>
            <w:sz w:val="28"/>
            <w:szCs w:val="28"/>
          </w:rPr>
          <w:t>3</w:t>
        </w:r>
        <w:r w:rsidR="002E251C" w:rsidRPr="002E251C">
          <w:rPr>
            <w:rStyle w:val="a8"/>
            <w:rFonts w:ascii="仿宋" w:eastAsia="仿宋" w:hAnsi="仿宋" w:hint="eastAsia"/>
            <w:sz w:val="28"/>
            <w:szCs w:val="28"/>
          </w:rPr>
          <w:t>年部门（单位）整体支出绩效目标申报表</w:t>
        </w:r>
        <w:r>
          <w:rPr>
            <w:rFonts w:ascii="仿宋" w:eastAsia="仿宋" w:hAnsi="仿宋"/>
            <w:sz w:val="28"/>
            <w:szCs w:val="28"/>
          </w:rPr>
          <w:tab/>
        </w:r>
      </w:hyperlink>
      <w:r>
        <w:rPr>
          <w:rFonts w:ascii="仿宋" w:eastAsia="仿宋" w:hAnsi="仿宋" w:hint="eastAsia"/>
          <w:sz w:val="28"/>
          <w:szCs w:val="28"/>
        </w:rPr>
        <w:t>1</w:t>
      </w:r>
      <w:r w:rsidR="00DF4DCD">
        <w:rPr>
          <w:rFonts w:ascii="仿宋" w:eastAsia="仿宋" w:hAnsi="仿宋" w:hint="eastAsia"/>
          <w:sz w:val="28"/>
          <w:szCs w:val="28"/>
        </w:rPr>
        <w:t>4</w:t>
      </w:r>
    </w:p>
    <w:p w:rsidR="00AE0B88" w:rsidRPr="00AE0B88" w:rsidRDefault="00CF6674" w:rsidP="00AE0B88">
      <w:r>
        <w:rPr>
          <w:rFonts w:ascii="仿宋" w:eastAsia="仿宋" w:hAnsi="仿宋"/>
          <w:color w:val="000000"/>
          <w:sz w:val="24"/>
        </w:rPr>
        <w:fldChar w:fldCharType="end"/>
      </w:r>
    </w:p>
    <w:p w:rsidR="00662765" w:rsidRDefault="00CF6674" w:rsidP="00DF4DCD">
      <w:pPr>
        <w:rPr>
          <w:rFonts w:ascii="仿宋" w:eastAsia="仿宋" w:hAnsi="仿宋"/>
          <w:color w:val="000000"/>
          <w:sz w:val="24"/>
        </w:rPr>
      </w:pPr>
      <w:r>
        <w:rPr>
          <w:rFonts w:ascii="仿宋" w:eastAsia="仿宋" w:hAnsi="仿宋"/>
          <w:color w:val="000000"/>
          <w:sz w:val="24"/>
        </w:rPr>
        <w:fldChar w:fldCharType="end"/>
      </w:r>
    </w:p>
    <w:p w:rsidR="00DF4DCD" w:rsidRDefault="00DF4DCD" w:rsidP="00DF4DCD">
      <w:pPr>
        <w:pStyle w:val="a0"/>
      </w:pPr>
    </w:p>
    <w:p w:rsidR="00DF4DCD" w:rsidRDefault="00DF4DCD" w:rsidP="00DF4DCD">
      <w:pPr>
        <w:pStyle w:val="a0"/>
      </w:pPr>
    </w:p>
    <w:p w:rsidR="00DF4DCD" w:rsidRDefault="00DF4DCD" w:rsidP="00DF4DCD">
      <w:pPr>
        <w:pStyle w:val="a0"/>
      </w:pPr>
    </w:p>
    <w:p w:rsidR="00DF4DCD" w:rsidRDefault="00DF4DCD" w:rsidP="00DF4DCD">
      <w:pPr>
        <w:pStyle w:val="a0"/>
      </w:pPr>
    </w:p>
    <w:p w:rsidR="00DF4DCD" w:rsidRDefault="00DF4DCD" w:rsidP="00DF4DCD">
      <w:pPr>
        <w:pStyle w:val="a0"/>
      </w:pPr>
    </w:p>
    <w:p w:rsidR="00DF4DCD" w:rsidRDefault="00DF4DCD" w:rsidP="00DF4DCD">
      <w:pPr>
        <w:pStyle w:val="a0"/>
      </w:pPr>
    </w:p>
    <w:p w:rsidR="00DF4DCD" w:rsidRDefault="00DF4DCD" w:rsidP="00DF4DCD">
      <w:pPr>
        <w:pStyle w:val="a0"/>
      </w:pPr>
    </w:p>
    <w:p w:rsidR="00DF4DCD" w:rsidRDefault="00DF4DCD" w:rsidP="00DF4DCD">
      <w:pPr>
        <w:pStyle w:val="a0"/>
      </w:pPr>
    </w:p>
    <w:p w:rsidR="00DF4DCD" w:rsidRDefault="00DF4DCD" w:rsidP="00DF4DCD">
      <w:pPr>
        <w:pStyle w:val="a0"/>
      </w:pPr>
    </w:p>
    <w:p w:rsidR="00DF4DCD" w:rsidRDefault="00DF4DCD" w:rsidP="00DF4DCD">
      <w:pPr>
        <w:pStyle w:val="a0"/>
      </w:pPr>
    </w:p>
    <w:p w:rsidR="00DF4DCD" w:rsidRDefault="00DF4DCD" w:rsidP="00DF4DCD">
      <w:pPr>
        <w:pStyle w:val="a0"/>
      </w:pPr>
    </w:p>
    <w:p w:rsidR="00DF4DCD" w:rsidRDefault="00DF4DCD" w:rsidP="00DF4DCD">
      <w:pPr>
        <w:pStyle w:val="a0"/>
      </w:pPr>
    </w:p>
    <w:p w:rsidR="00DF4DCD" w:rsidRDefault="00DF4DCD" w:rsidP="00DF4DCD">
      <w:pPr>
        <w:pStyle w:val="a0"/>
      </w:pPr>
    </w:p>
    <w:p w:rsidR="00DF4DCD" w:rsidRDefault="00DF4DCD" w:rsidP="00DF4DCD">
      <w:pPr>
        <w:pStyle w:val="a0"/>
      </w:pPr>
    </w:p>
    <w:p w:rsidR="00DF4DCD" w:rsidRDefault="00DF4DCD" w:rsidP="00DF4DCD">
      <w:pPr>
        <w:pStyle w:val="a0"/>
      </w:pPr>
    </w:p>
    <w:p w:rsidR="00DF4DCD" w:rsidRPr="00DF4DCD" w:rsidRDefault="00DF4DCD" w:rsidP="00DF4DCD">
      <w:pPr>
        <w:pStyle w:val="a0"/>
      </w:pPr>
    </w:p>
    <w:p w:rsidR="00662765" w:rsidRDefault="00063939">
      <w:pPr>
        <w:pStyle w:val="1"/>
        <w:numPr>
          <w:ilvl w:val="0"/>
          <w:numId w:val="1"/>
        </w:numPr>
        <w:jc w:val="center"/>
        <w:rPr>
          <w:rStyle w:val="1Char"/>
          <w:rFonts w:ascii="方正粗黑宋简体" w:eastAsia="方正粗黑宋简体" w:hAnsi="方正粗黑宋简体" w:cs="方正粗黑宋简体"/>
          <w:bCs/>
          <w:sz w:val="28"/>
          <w:szCs w:val="28"/>
        </w:rPr>
      </w:pPr>
      <w:bookmarkStart w:id="1" w:name="_Toc15396600"/>
      <w:bookmarkStart w:id="2" w:name="_Toc15377197"/>
      <w:r>
        <w:rPr>
          <w:rStyle w:val="1Char"/>
          <w:rFonts w:ascii="方正粗黑宋简体" w:eastAsia="方正粗黑宋简体" w:hAnsi="方正粗黑宋简体" w:cs="方正粗黑宋简体" w:hint="eastAsia"/>
          <w:bCs/>
          <w:sz w:val="28"/>
          <w:szCs w:val="28"/>
        </w:rPr>
        <w:lastRenderedPageBreak/>
        <w:t>部门概况</w:t>
      </w:r>
    </w:p>
    <w:p w:rsidR="00662765" w:rsidRDefault="00063939">
      <w:pPr>
        <w:pStyle w:val="1"/>
        <w:numPr>
          <w:ilvl w:val="0"/>
          <w:numId w:val="2"/>
        </w:numPr>
        <w:rPr>
          <w:rStyle w:val="2Char"/>
          <w:rFonts w:ascii="方正粗黑宋简体" w:eastAsia="方正粗黑宋简体" w:hAnsi="方正粗黑宋简体" w:cs="方正粗黑宋简体"/>
          <w:sz w:val="28"/>
          <w:szCs w:val="28"/>
        </w:rPr>
      </w:pPr>
      <w:r>
        <w:rPr>
          <w:rFonts w:ascii="方正粗黑宋简体" w:eastAsia="方正粗黑宋简体" w:hAnsi="方正粗黑宋简体" w:cs="方正粗黑宋简体" w:hint="eastAsia"/>
          <w:b w:val="0"/>
          <w:color w:val="000000"/>
          <w:sz w:val="28"/>
          <w:szCs w:val="28"/>
        </w:rPr>
        <w:t>基</w:t>
      </w:r>
      <w:r>
        <w:rPr>
          <w:rStyle w:val="2Char"/>
          <w:rFonts w:ascii="方正粗黑宋简体" w:eastAsia="方正粗黑宋简体" w:hAnsi="方正粗黑宋简体" w:cs="方正粗黑宋简体" w:hint="eastAsia"/>
          <w:sz w:val="28"/>
          <w:szCs w:val="28"/>
        </w:rPr>
        <w:t>本职能及主要工作</w:t>
      </w:r>
      <w:bookmarkStart w:id="3" w:name="_Toc15378445"/>
      <w:bookmarkStart w:id="4" w:name="_Toc15377198"/>
      <w:bookmarkEnd w:id="1"/>
      <w:bookmarkEnd w:id="2"/>
    </w:p>
    <w:p w:rsidR="00662765" w:rsidRDefault="00063939">
      <w:pPr>
        <w:pStyle w:val="1"/>
        <w:rPr>
          <w:rFonts w:ascii="仿宋" w:eastAsia="仿宋" w:hAnsi="仿宋" w:cs="仿宋"/>
          <w:color w:val="000000"/>
          <w:sz w:val="28"/>
          <w:szCs w:val="28"/>
        </w:rPr>
      </w:pPr>
      <w:r>
        <w:rPr>
          <w:rFonts w:ascii="仿宋" w:eastAsia="仿宋" w:hAnsi="仿宋" w:cs="仿宋" w:hint="eastAsia"/>
          <w:color w:val="000000"/>
          <w:sz w:val="28"/>
          <w:szCs w:val="28"/>
        </w:rPr>
        <w:t>（一）主要职能。</w:t>
      </w:r>
    </w:p>
    <w:p w:rsidR="00662765" w:rsidRDefault="00063939">
      <w:pPr>
        <w:pStyle w:val="a5"/>
        <w:adjustRightInd w:val="0"/>
        <w:snapToGrid w:val="0"/>
        <w:spacing w:before="93" w:line="600" w:lineRule="exact"/>
        <w:ind w:firstLineChars="200" w:firstLine="560"/>
        <w:outlineLvl w:val="2"/>
        <w:rPr>
          <w:rFonts w:ascii="仿宋" w:eastAsia="仿宋" w:hAnsi="仿宋" w:cs="仿宋"/>
          <w:bCs/>
          <w:color w:val="000000"/>
          <w:sz w:val="28"/>
          <w:szCs w:val="28"/>
        </w:rPr>
      </w:pPr>
      <w:r>
        <w:rPr>
          <w:rFonts w:ascii="仿宋" w:eastAsia="仿宋" w:hAnsi="仿宋" w:cs="仿宋" w:hint="eastAsia"/>
          <w:color w:val="000000"/>
          <w:sz w:val="28"/>
          <w:szCs w:val="28"/>
        </w:rPr>
        <w:t>农业综合服务中心（畜牧</w:t>
      </w:r>
      <w:proofErr w:type="gramStart"/>
      <w:r>
        <w:rPr>
          <w:rFonts w:ascii="仿宋" w:eastAsia="仿宋" w:hAnsi="仿宋" w:cs="仿宋" w:hint="eastAsia"/>
          <w:color w:val="000000"/>
          <w:sz w:val="28"/>
          <w:szCs w:val="28"/>
        </w:rPr>
        <w:t>医</w:t>
      </w:r>
      <w:proofErr w:type="gramEnd"/>
      <w:r>
        <w:rPr>
          <w:rFonts w:ascii="仿宋" w:eastAsia="仿宋" w:hAnsi="仿宋" w:cs="仿宋" w:hint="eastAsia"/>
          <w:color w:val="000000"/>
          <w:sz w:val="28"/>
          <w:szCs w:val="28"/>
        </w:rPr>
        <w:t>站）。负责贯彻执行涉及农业农村、林业、畜牧业、渔业、水利方面的法律法规和政策规定；拟定农林牧水渔产业发展规划和年度计划并组织实施；负责农业农村、乡村振兴</w:t>
      </w:r>
      <w:proofErr w:type="gramStart"/>
      <w:r>
        <w:rPr>
          <w:rFonts w:ascii="仿宋" w:eastAsia="仿宋" w:hAnsi="仿宋" w:cs="仿宋" w:hint="eastAsia"/>
          <w:color w:val="000000"/>
          <w:sz w:val="28"/>
          <w:szCs w:val="28"/>
        </w:rPr>
        <w:t>综合综合</w:t>
      </w:r>
      <w:proofErr w:type="gramEnd"/>
      <w:r>
        <w:rPr>
          <w:rFonts w:ascii="仿宋" w:eastAsia="仿宋" w:hAnsi="仿宋" w:cs="仿宋" w:hint="eastAsia"/>
          <w:color w:val="000000"/>
          <w:sz w:val="28"/>
          <w:szCs w:val="28"/>
        </w:rPr>
        <w:t>服务工作；负责种植业、畜牧业、农业机械、农村能源的新品种、新技术、新设备</w:t>
      </w:r>
      <w:proofErr w:type="gramStart"/>
      <w:r>
        <w:rPr>
          <w:rFonts w:ascii="仿宋" w:eastAsia="仿宋" w:hAnsi="仿宋" w:cs="仿宋" w:hint="eastAsia"/>
          <w:color w:val="000000"/>
          <w:sz w:val="28"/>
          <w:szCs w:val="28"/>
        </w:rPr>
        <w:t>得应用</w:t>
      </w:r>
      <w:proofErr w:type="gramEnd"/>
      <w:r>
        <w:rPr>
          <w:rFonts w:ascii="仿宋" w:eastAsia="仿宋" w:hAnsi="仿宋" w:cs="仿宋" w:hint="eastAsia"/>
          <w:color w:val="000000"/>
          <w:sz w:val="28"/>
          <w:szCs w:val="28"/>
        </w:rPr>
        <w:t>和推广服务性工作；负责农村“厕所革命”、人居环境整治、新农村建设等服务性工作；负责农作物病虫害的检测防治；协调配合种子、农药、化肥、饲料等农业投入品得检验检测及日常监管；开展农业用地得地力监测；负责组织农机抢险和跨区域农机作业、农机安全检查和事故的预防、报告和处理；负责动物免疫、疫病防控，流行病学调查和疫病的诊断、治疗；负责森林灭火、森林资源和野生动植物资源保护管理、造林绿化天然林保护、退耕还林、林业有害物防治等工作；负责林业资源的调查、林权纠纷调处、林业技术培训推广和林业统计等工作；协调配合林政案件查处；负责辖区内防汛抗旱、水土保持、农田水利建设、水资源保护、水利工程及村镇供水管理等事务性工作；负责农业产权交易信息的收集、整理、审核和上报工作；会同相关部门提出特殊产业发展规划，承担特殊产业项目的前期调研和特色产业项目的协调、跟踪、建设、推荐等服务</w:t>
      </w:r>
      <w:r>
        <w:rPr>
          <w:rFonts w:ascii="仿宋" w:eastAsia="仿宋" w:hAnsi="仿宋" w:cs="仿宋" w:hint="eastAsia"/>
          <w:color w:val="000000"/>
          <w:sz w:val="28"/>
          <w:szCs w:val="28"/>
        </w:rPr>
        <w:lastRenderedPageBreak/>
        <w:t>性工作；开展农业产品质量安全标准的宣传，承担辖区农产品质</w:t>
      </w:r>
      <w:proofErr w:type="gramStart"/>
      <w:r>
        <w:rPr>
          <w:rFonts w:ascii="仿宋" w:eastAsia="仿宋" w:hAnsi="仿宋" w:cs="仿宋" w:hint="eastAsia"/>
          <w:color w:val="000000"/>
          <w:sz w:val="28"/>
          <w:szCs w:val="28"/>
        </w:rPr>
        <w:t>量安全</w:t>
      </w:r>
      <w:proofErr w:type="gramEnd"/>
      <w:r>
        <w:rPr>
          <w:rFonts w:ascii="仿宋" w:eastAsia="仿宋" w:hAnsi="仿宋" w:cs="仿宋" w:hint="eastAsia"/>
          <w:color w:val="000000"/>
          <w:sz w:val="28"/>
          <w:szCs w:val="28"/>
        </w:rPr>
        <w:t>日常监督检验工作；负责河（湖）长制相关服务工作；完成党委、政府交办的其他工作。</w:t>
      </w:r>
      <w:r>
        <w:rPr>
          <w:rFonts w:ascii="仿宋" w:eastAsia="仿宋" w:hAnsi="仿宋" w:cs="仿宋" w:hint="eastAsia"/>
          <w:color w:val="000000"/>
          <w:sz w:val="28"/>
          <w:szCs w:val="28"/>
        </w:rPr>
        <w:br/>
      </w:r>
      <w:bookmarkStart w:id="5" w:name="_Toc15377199"/>
      <w:bookmarkStart w:id="6" w:name="_Toc15378446"/>
      <w:bookmarkEnd w:id="3"/>
      <w:bookmarkEnd w:id="4"/>
      <w:r>
        <w:rPr>
          <w:rFonts w:ascii="仿宋" w:eastAsia="仿宋" w:hAnsi="仿宋" w:cs="仿宋" w:hint="eastAsia"/>
          <w:b/>
          <w:color w:val="000000"/>
          <w:sz w:val="28"/>
          <w:szCs w:val="28"/>
        </w:rPr>
        <w:t>（二）202</w:t>
      </w:r>
      <w:r w:rsidR="00D52CB3">
        <w:rPr>
          <w:rFonts w:ascii="仿宋" w:eastAsia="仿宋" w:hAnsi="仿宋" w:cs="仿宋" w:hint="eastAsia"/>
          <w:b/>
          <w:color w:val="000000"/>
          <w:sz w:val="28"/>
          <w:szCs w:val="28"/>
        </w:rPr>
        <w:t>3</w:t>
      </w:r>
      <w:r>
        <w:rPr>
          <w:rFonts w:ascii="仿宋" w:eastAsia="仿宋" w:hAnsi="仿宋" w:cs="仿宋" w:hint="eastAsia"/>
          <w:b/>
          <w:color w:val="000000"/>
          <w:sz w:val="28"/>
          <w:szCs w:val="28"/>
        </w:rPr>
        <w:t>年重点工作。</w:t>
      </w:r>
      <w:bookmarkEnd w:id="5"/>
      <w:bookmarkEnd w:id="6"/>
    </w:p>
    <w:p w:rsidR="00662765" w:rsidRDefault="00063939">
      <w:pPr>
        <w:ind w:firstLineChars="200" w:firstLine="562"/>
        <w:rPr>
          <w:rFonts w:ascii="仿宋" w:eastAsia="仿宋" w:hAnsi="仿宋" w:cs="仿宋"/>
          <w:sz w:val="28"/>
          <w:szCs w:val="28"/>
          <w:lang w:val="zh-CN"/>
        </w:rPr>
      </w:pPr>
      <w:r>
        <w:rPr>
          <w:rFonts w:ascii="仿宋" w:eastAsia="仿宋" w:hAnsi="仿宋" w:cs="仿宋" w:hint="eastAsia"/>
          <w:b/>
          <w:bCs/>
          <w:sz w:val="28"/>
          <w:szCs w:val="28"/>
        </w:rPr>
        <w:t>一是</w:t>
      </w:r>
      <w:r>
        <w:rPr>
          <w:rFonts w:ascii="仿宋" w:eastAsia="仿宋" w:hAnsi="仿宋" w:cs="仿宋" w:hint="eastAsia"/>
          <w:b/>
          <w:bCs/>
          <w:sz w:val="28"/>
          <w:szCs w:val="28"/>
          <w:lang w:val="zh-CN"/>
        </w:rPr>
        <w:t>落实各项惠农补贴。完成</w:t>
      </w:r>
      <w:r>
        <w:rPr>
          <w:rFonts w:ascii="仿宋" w:eastAsia="仿宋" w:hAnsi="仿宋" w:cs="仿宋" w:hint="eastAsia"/>
          <w:sz w:val="28"/>
          <w:szCs w:val="28"/>
          <w:lang w:val="zh-CN"/>
        </w:rPr>
        <w:t>我镇202</w:t>
      </w:r>
      <w:r w:rsidR="00D52CB3">
        <w:rPr>
          <w:rFonts w:ascii="仿宋" w:eastAsia="仿宋" w:hAnsi="仿宋" w:cs="仿宋" w:hint="eastAsia"/>
          <w:sz w:val="28"/>
          <w:szCs w:val="28"/>
          <w:lang w:val="zh-CN"/>
        </w:rPr>
        <w:t>3</w:t>
      </w:r>
      <w:r>
        <w:rPr>
          <w:rFonts w:ascii="仿宋" w:eastAsia="仿宋" w:hAnsi="仿宋" w:cs="仿宋" w:hint="eastAsia"/>
          <w:sz w:val="28"/>
          <w:szCs w:val="28"/>
          <w:lang w:val="zh-CN"/>
        </w:rPr>
        <w:t>年耕地地力补贴、大豆补贴、农机补贴、退耕还林补贴等。</w:t>
      </w:r>
      <w:r>
        <w:rPr>
          <w:rFonts w:ascii="仿宋" w:eastAsia="仿宋" w:hAnsi="仿宋" w:cs="仿宋" w:hint="eastAsia"/>
          <w:b/>
          <w:sz w:val="28"/>
          <w:szCs w:val="28"/>
          <w:lang w:val="zh-CN"/>
        </w:rPr>
        <w:t>二是</w:t>
      </w:r>
      <w:r>
        <w:rPr>
          <w:rFonts w:ascii="仿宋" w:eastAsia="仿宋" w:hAnsi="仿宋" w:cs="仿宋" w:hint="eastAsia"/>
          <w:b/>
          <w:bCs/>
          <w:sz w:val="28"/>
          <w:szCs w:val="28"/>
          <w:lang w:val="zh-CN"/>
        </w:rPr>
        <w:t>大力</w:t>
      </w:r>
      <w:proofErr w:type="gramStart"/>
      <w:r>
        <w:rPr>
          <w:rFonts w:ascii="仿宋" w:eastAsia="仿宋" w:hAnsi="仿宋" w:cs="仿宋" w:hint="eastAsia"/>
          <w:b/>
          <w:bCs/>
          <w:sz w:val="28"/>
          <w:szCs w:val="28"/>
          <w:lang w:val="zh-CN"/>
        </w:rPr>
        <w:t>发展巴药产业</w:t>
      </w:r>
      <w:proofErr w:type="gramEnd"/>
      <w:r>
        <w:rPr>
          <w:rFonts w:ascii="仿宋" w:eastAsia="仿宋" w:hAnsi="仿宋" w:cs="仿宋" w:hint="eastAsia"/>
          <w:b/>
          <w:bCs/>
          <w:sz w:val="28"/>
          <w:szCs w:val="28"/>
          <w:lang w:val="zh-CN"/>
        </w:rPr>
        <w:t>。三是狠抓生产质量安全。</w:t>
      </w:r>
      <w:r>
        <w:rPr>
          <w:rFonts w:ascii="仿宋" w:eastAsia="仿宋" w:hAnsi="仿宋" w:cs="仿宋" w:hint="eastAsia"/>
          <w:bCs/>
          <w:sz w:val="28"/>
          <w:szCs w:val="28"/>
          <w:lang w:val="zh-CN"/>
        </w:rPr>
        <w:t>主要是</w:t>
      </w:r>
      <w:r>
        <w:rPr>
          <w:rFonts w:ascii="仿宋" w:eastAsia="仿宋" w:hAnsi="仿宋" w:cs="仿宋" w:hint="eastAsia"/>
          <w:sz w:val="28"/>
          <w:szCs w:val="28"/>
          <w:lang w:val="zh-CN"/>
        </w:rPr>
        <w:t>抓好全镇农资打假、动物防疫检疫监督、兽药饲料等专项检查；利用技术人员到村、微信、宣传车等宣传农作物病虫害防治、农村集体产权制度改革、春耕生产备耕等工作，同时印发枳壳栽培技术资料及丹参栽培技术资料</w:t>
      </w:r>
      <w:r>
        <w:rPr>
          <w:rFonts w:ascii="仿宋" w:eastAsia="仿宋" w:hAnsi="仿宋" w:cs="仿宋" w:hint="eastAsia"/>
          <w:sz w:val="28"/>
          <w:szCs w:val="28"/>
        </w:rPr>
        <w:t>1000</w:t>
      </w:r>
      <w:r>
        <w:rPr>
          <w:rFonts w:ascii="仿宋" w:eastAsia="仿宋" w:hAnsi="仿宋" w:cs="仿宋" w:hint="eastAsia"/>
          <w:sz w:val="28"/>
          <w:szCs w:val="28"/>
          <w:lang w:val="zh-CN"/>
        </w:rPr>
        <w:t xml:space="preserve">余份。 </w:t>
      </w:r>
      <w:r>
        <w:rPr>
          <w:rFonts w:ascii="仿宋" w:eastAsia="仿宋" w:hAnsi="仿宋" w:cs="仿宋" w:hint="eastAsia"/>
          <w:b/>
          <w:bCs/>
          <w:sz w:val="28"/>
          <w:szCs w:val="28"/>
          <w:lang w:val="zh-CN"/>
        </w:rPr>
        <w:t>四是做好畜禽防疫、生猪生产工作。</w:t>
      </w:r>
      <w:r>
        <w:rPr>
          <w:rFonts w:ascii="仿宋" w:eastAsia="仿宋" w:hAnsi="仿宋" w:cs="仿宋" w:hint="eastAsia"/>
          <w:sz w:val="28"/>
          <w:szCs w:val="28"/>
          <w:lang w:val="zh-CN"/>
        </w:rPr>
        <w:t>召开春季防疫专题会（大清洗、大消毒），安排部署非洲猪瘟防控及恢复生猪生产的各项工作，签订防疫工作目标责任书及重大动物疫病防控工作责任书，做好监测、应急、安全措施等工作，提前做好生猪补栏，建好</w:t>
      </w:r>
      <w:proofErr w:type="gramStart"/>
      <w:r>
        <w:rPr>
          <w:rFonts w:ascii="仿宋" w:eastAsia="仿宋" w:hAnsi="仿宋" w:cs="仿宋" w:hint="eastAsia"/>
          <w:sz w:val="28"/>
          <w:szCs w:val="28"/>
          <w:lang w:val="zh-CN"/>
        </w:rPr>
        <w:t>各类台账</w:t>
      </w:r>
      <w:proofErr w:type="gramEnd"/>
      <w:r>
        <w:rPr>
          <w:rFonts w:ascii="仿宋" w:eastAsia="仿宋" w:hAnsi="仿宋" w:cs="仿宋" w:hint="eastAsia"/>
          <w:sz w:val="28"/>
          <w:szCs w:val="28"/>
        </w:rPr>
        <w:t>。</w:t>
      </w:r>
      <w:r>
        <w:rPr>
          <w:rFonts w:ascii="仿宋" w:eastAsia="仿宋" w:hAnsi="仿宋" w:cs="仿宋" w:hint="eastAsia"/>
          <w:b/>
          <w:bCs/>
          <w:sz w:val="28"/>
          <w:szCs w:val="28"/>
        </w:rPr>
        <w:t>五是加快实施各村厕所革命。</w:t>
      </w:r>
    </w:p>
    <w:p w:rsidR="00662765" w:rsidRDefault="00063939">
      <w:pPr>
        <w:pStyle w:val="2"/>
        <w:rPr>
          <w:rStyle w:val="2Char"/>
          <w:rFonts w:ascii="方正粗黑宋简体" w:eastAsia="方正粗黑宋简体" w:hAnsi="方正粗黑宋简体" w:cs="方正粗黑宋简体"/>
          <w:sz w:val="28"/>
          <w:szCs w:val="28"/>
        </w:rPr>
      </w:pPr>
      <w:bookmarkStart w:id="7" w:name="_Toc15377200"/>
      <w:bookmarkStart w:id="8" w:name="_Toc15396601"/>
      <w:r>
        <w:rPr>
          <w:rFonts w:ascii="方正粗黑宋简体" w:eastAsia="方正粗黑宋简体" w:hAnsi="方正粗黑宋简体" w:cs="方正粗黑宋简体" w:hint="eastAsia"/>
          <w:b w:val="0"/>
          <w:color w:val="000000"/>
          <w:sz w:val="28"/>
          <w:szCs w:val="28"/>
        </w:rPr>
        <w:t>二、机</w:t>
      </w:r>
      <w:r>
        <w:rPr>
          <w:rStyle w:val="2Char"/>
          <w:rFonts w:ascii="方正粗黑宋简体" w:eastAsia="方正粗黑宋简体" w:hAnsi="方正粗黑宋简体" w:cs="方正粗黑宋简体" w:hint="eastAsia"/>
          <w:sz w:val="28"/>
          <w:szCs w:val="28"/>
        </w:rPr>
        <w:t>构设置</w:t>
      </w:r>
      <w:bookmarkEnd w:id="7"/>
      <w:bookmarkEnd w:id="8"/>
    </w:p>
    <w:p w:rsidR="00AE0B88" w:rsidRPr="00AE0B88" w:rsidRDefault="00063939" w:rsidP="00AE0B88">
      <w:pPr>
        <w:spacing w:line="518" w:lineRule="exact"/>
        <w:ind w:firstLineChars="200" w:firstLine="560"/>
        <w:rPr>
          <w:rFonts w:ascii="仿宋" w:eastAsia="仿宋" w:hAnsi="仿宋" w:cs="仿宋"/>
          <w:color w:val="000000"/>
          <w:sz w:val="28"/>
          <w:szCs w:val="28"/>
        </w:rPr>
      </w:pPr>
      <w:r>
        <w:rPr>
          <w:rFonts w:ascii="仿宋" w:eastAsia="仿宋" w:hAnsi="仿宋" w:cs="仿宋" w:hint="eastAsia"/>
          <w:color w:val="000000"/>
          <w:sz w:val="28"/>
          <w:szCs w:val="28"/>
          <w:shd w:val="clear" w:color="auto" w:fill="FFFFFF"/>
        </w:rPr>
        <w:t xml:space="preserve">　农业综合服务中心下设农业办公室、畜牧办公室、林业办公室、水利办公室。</w:t>
      </w:r>
    </w:p>
    <w:p w:rsidR="00AE0B88" w:rsidRDefault="00AE0B88">
      <w:pPr>
        <w:pStyle w:val="1"/>
        <w:jc w:val="center"/>
        <w:rPr>
          <w:rFonts w:ascii="方正粗黑宋简体" w:eastAsia="方正粗黑宋简体" w:hAnsi="方正粗黑宋简体" w:cs="方正粗黑宋简体"/>
          <w:b w:val="0"/>
          <w:sz w:val="28"/>
          <w:szCs w:val="28"/>
        </w:rPr>
      </w:pPr>
    </w:p>
    <w:p w:rsidR="00AE0B88" w:rsidRDefault="00AE0B88" w:rsidP="00AE0B88">
      <w:pPr>
        <w:jc w:val="center"/>
        <w:rPr>
          <w:rFonts w:ascii="黑体" w:eastAsia="黑体" w:hAnsi="黑体"/>
          <w:color w:val="000000"/>
          <w:sz w:val="32"/>
          <w:szCs w:val="32"/>
          <w:shd w:val="clear" w:color="auto" w:fill="FFFFFF"/>
        </w:rPr>
      </w:pPr>
    </w:p>
    <w:p w:rsidR="00662765" w:rsidRPr="00AE0B88" w:rsidRDefault="00AE0B88" w:rsidP="00AE0B88">
      <w:pPr>
        <w:jc w:val="center"/>
        <w:rPr>
          <w:rFonts w:ascii="黑体" w:eastAsia="黑体" w:hAnsi="黑体"/>
          <w:color w:val="000000"/>
          <w:sz w:val="32"/>
          <w:szCs w:val="32"/>
          <w:shd w:val="clear" w:color="auto" w:fill="FFFFFF"/>
        </w:rPr>
      </w:pPr>
      <w:r>
        <w:rPr>
          <w:rFonts w:ascii="黑体" w:eastAsia="黑体" w:hAnsi="黑体" w:hint="eastAsia"/>
          <w:color w:val="000000"/>
          <w:sz w:val="32"/>
          <w:szCs w:val="32"/>
          <w:shd w:val="clear" w:color="auto" w:fill="FFFFFF"/>
        </w:rPr>
        <w:lastRenderedPageBreak/>
        <w:t>第二部分  部门预算情况说明</w:t>
      </w:r>
    </w:p>
    <w:p w:rsidR="00662765" w:rsidRDefault="00063939">
      <w:pPr>
        <w:rPr>
          <w:rFonts w:ascii="仿宋" w:eastAsia="仿宋" w:hAnsi="仿宋" w:cs="仿宋"/>
          <w:color w:val="000000"/>
          <w:sz w:val="28"/>
          <w:szCs w:val="28"/>
          <w:shd w:val="clear" w:color="auto" w:fill="FFFFFF"/>
        </w:rPr>
      </w:pPr>
      <w:r>
        <w:rPr>
          <w:rFonts w:ascii="黑体" w:eastAsia="黑体" w:hAnsi="黑体" w:hint="eastAsia"/>
          <w:b/>
          <w:bCs/>
          <w:color w:val="000000" w:themeColor="text1"/>
          <w:sz w:val="28"/>
          <w:szCs w:val="28"/>
        </w:rPr>
        <w:t>一、收支预算情况说明</w:t>
      </w:r>
      <w:r>
        <w:rPr>
          <w:rFonts w:ascii="仿宋_GB2312" w:eastAsia="仿宋_GB2312" w:hint="eastAsia"/>
          <w:b/>
          <w:bCs/>
          <w:color w:val="000000" w:themeColor="text1"/>
          <w:sz w:val="28"/>
          <w:szCs w:val="28"/>
          <w:shd w:val="clear" w:color="auto" w:fill="FFFFFF"/>
        </w:rPr>
        <w:br/>
      </w:r>
      <w:r>
        <w:rPr>
          <w:rFonts w:ascii="仿宋_GB2312" w:eastAsia="仿宋_GB2312" w:hint="eastAsia"/>
          <w:color w:val="000000" w:themeColor="text1"/>
          <w:sz w:val="28"/>
          <w:szCs w:val="28"/>
          <w:shd w:val="clear" w:color="auto" w:fill="FFFFFF"/>
        </w:rPr>
        <w:t xml:space="preserve">　</w:t>
      </w:r>
      <w:r>
        <w:rPr>
          <w:rFonts w:ascii="仿宋" w:eastAsia="仿宋" w:hAnsi="仿宋" w:cs="仿宋" w:hint="eastAsia"/>
          <w:color w:val="000000"/>
          <w:sz w:val="28"/>
          <w:szCs w:val="28"/>
          <w:shd w:val="clear" w:color="auto" w:fill="FFFFFF"/>
        </w:rPr>
        <w:t>按照综合预算的原则，所有收入和支出均纳入部门预算管理。收入包括：一般公共预算拨款收入、上年结转；支出包括：一般公共服务支出、社会保障和就业支出、医疗卫生与计划生育支出、住房保障支出。202</w:t>
      </w:r>
      <w:r w:rsidR="00D52CB3">
        <w:rPr>
          <w:rFonts w:ascii="仿宋" w:eastAsia="仿宋" w:hAnsi="仿宋" w:cs="仿宋" w:hint="eastAsia"/>
          <w:color w:val="000000"/>
          <w:sz w:val="28"/>
          <w:szCs w:val="28"/>
          <w:shd w:val="clear" w:color="auto" w:fill="FFFFFF"/>
        </w:rPr>
        <w:t>3</w:t>
      </w:r>
      <w:r>
        <w:rPr>
          <w:rFonts w:ascii="仿宋" w:eastAsia="仿宋" w:hAnsi="仿宋" w:cs="仿宋" w:hint="eastAsia"/>
          <w:color w:val="000000"/>
          <w:sz w:val="28"/>
          <w:szCs w:val="28"/>
          <w:shd w:val="clear" w:color="auto" w:fill="FFFFFF"/>
        </w:rPr>
        <w:t>年收支总预算</w:t>
      </w:r>
      <w:r w:rsidR="00D52CB3">
        <w:rPr>
          <w:rFonts w:ascii="仿宋" w:eastAsia="仿宋" w:hAnsi="仿宋" w:cs="仿宋" w:hint="eastAsia"/>
          <w:color w:val="000000"/>
          <w:sz w:val="28"/>
          <w:szCs w:val="28"/>
          <w:shd w:val="clear" w:color="auto" w:fill="FFFFFF"/>
        </w:rPr>
        <w:t>147.13</w:t>
      </w:r>
      <w:r w:rsidR="002E251C">
        <w:rPr>
          <w:rFonts w:ascii="仿宋" w:eastAsia="仿宋" w:hAnsi="仿宋" w:cs="仿宋" w:hint="eastAsia"/>
          <w:color w:val="000000"/>
          <w:sz w:val="28"/>
          <w:szCs w:val="28"/>
          <w:shd w:val="clear" w:color="auto" w:fill="FFFFFF"/>
        </w:rPr>
        <w:t>万</w:t>
      </w:r>
      <w:r>
        <w:rPr>
          <w:rFonts w:ascii="仿宋" w:eastAsia="仿宋" w:hAnsi="仿宋" w:cs="仿宋" w:hint="eastAsia"/>
          <w:color w:val="000000"/>
          <w:sz w:val="28"/>
          <w:szCs w:val="28"/>
          <w:shd w:val="clear" w:color="auto" w:fill="FFFFFF"/>
        </w:rPr>
        <w:t>元,比202</w:t>
      </w:r>
      <w:r w:rsidR="00D52CB3">
        <w:rPr>
          <w:rFonts w:ascii="仿宋" w:eastAsia="仿宋" w:hAnsi="仿宋" w:cs="仿宋" w:hint="eastAsia"/>
          <w:color w:val="000000"/>
          <w:sz w:val="28"/>
          <w:szCs w:val="28"/>
          <w:shd w:val="clear" w:color="auto" w:fill="FFFFFF"/>
        </w:rPr>
        <w:t>2</w:t>
      </w:r>
      <w:r>
        <w:rPr>
          <w:rFonts w:ascii="仿宋" w:eastAsia="仿宋" w:hAnsi="仿宋" w:cs="仿宋" w:hint="eastAsia"/>
          <w:color w:val="000000"/>
          <w:sz w:val="28"/>
          <w:szCs w:val="28"/>
          <w:shd w:val="clear" w:color="auto" w:fill="FFFFFF"/>
        </w:rPr>
        <w:t>年收支预算总数增加</w:t>
      </w:r>
      <w:r w:rsidR="00D52CB3">
        <w:rPr>
          <w:rFonts w:ascii="仿宋" w:eastAsia="仿宋" w:hAnsi="仿宋" w:cs="仿宋" w:hint="eastAsia"/>
          <w:color w:val="000000"/>
          <w:sz w:val="28"/>
          <w:szCs w:val="28"/>
          <w:shd w:val="clear" w:color="auto" w:fill="FFFFFF"/>
        </w:rPr>
        <w:t>10.62万</w:t>
      </w:r>
      <w:r>
        <w:rPr>
          <w:rFonts w:ascii="仿宋" w:eastAsia="仿宋" w:hAnsi="仿宋" w:cs="仿宋" w:hint="eastAsia"/>
          <w:color w:val="000000"/>
          <w:sz w:val="28"/>
          <w:szCs w:val="28"/>
          <w:shd w:val="clear" w:color="auto" w:fill="FFFFFF"/>
        </w:rPr>
        <w:t>元，</w:t>
      </w:r>
      <w:r w:rsidR="002E251C">
        <w:rPr>
          <w:rFonts w:ascii="仿宋" w:eastAsia="仿宋" w:hAnsi="仿宋" w:cs="Times New Roman" w:hint="eastAsia"/>
          <w:color w:val="000000"/>
          <w:kern w:val="0"/>
          <w:sz w:val="32"/>
          <w:szCs w:val="24"/>
        </w:rPr>
        <w:t>主要原因是</w:t>
      </w:r>
      <w:r w:rsidR="00D52CB3">
        <w:rPr>
          <w:rFonts w:ascii="仿宋" w:eastAsia="仿宋" w:hAnsi="仿宋" w:cs="Times New Roman" w:hint="eastAsia"/>
          <w:color w:val="000000"/>
          <w:kern w:val="0"/>
          <w:sz w:val="32"/>
          <w:szCs w:val="24"/>
        </w:rPr>
        <w:t>人员调入增加、</w:t>
      </w:r>
      <w:r w:rsidR="002E251C">
        <w:rPr>
          <w:rFonts w:ascii="仿宋" w:eastAsia="仿宋" w:hAnsi="仿宋" w:cs="Times New Roman" w:hint="eastAsia"/>
          <w:color w:val="000000"/>
          <w:kern w:val="0"/>
          <w:sz w:val="32"/>
          <w:szCs w:val="24"/>
        </w:rPr>
        <w:t>预算口径调整以及政策调资</w:t>
      </w:r>
      <w:r w:rsidR="002E251C">
        <w:rPr>
          <w:rFonts w:ascii="仿宋" w:eastAsia="仿宋" w:hAnsi="仿宋" w:cs="仿宋" w:hint="eastAsia"/>
          <w:color w:val="000000"/>
          <w:sz w:val="28"/>
          <w:szCs w:val="28"/>
          <w:shd w:val="clear" w:color="auto" w:fill="FFFFFF"/>
        </w:rPr>
        <w:t>。</w:t>
      </w:r>
      <w:r>
        <w:rPr>
          <w:rFonts w:ascii="仿宋" w:eastAsia="仿宋" w:hAnsi="仿宋" w:cs="仿宋" w:hint="eastAsia"/>
          <w:color w:val="000000"/>
          <w:sz w:val="28"/>
          <w:szCs w:val="28"/>
          <w:shd w:val="clear" w:color="auto" w:fill="FFFFFF"/>
        </w:rPr>
        <w:br/>
        <w:t xml:space="preserve">　　</w:t>
      </w:r>
      <w:r>
        <w:rPr>
          <w:rStyle w:val="a7"/>
          <w:rFonts w:ascii="仿宋" w:eastAsia="仿宋" w:hAnsi="仿宋" w:cs="仿宋" w:hint="eastAsia"/>
          <w:color w:val="000000"/>
          <w:sz w:val="28"/>
          <w:szCs w:val="28"/>
        </w:rPr>
        <w:t>（一）收入预算情况。</w:t>
      </w:r>
      <w:r>
        <w:rPr>
          <w:rFonts w:ascii="仿宋" w:eastAsia="仿宋" w:hAnsi="仿宋" w:cs="仿宋" w:hint="eastAsia"/>
          <w:b/>
          <w:bCs/>
          <w:color w:val="000000"/>
          <w:sz w:val="28"/>
          <w:szCs w:val="28"/>
        </w:rPr>
        <w:br/>
      </w:r>
      <w:r>
        <w:rPr>
          <w:rFonts w:ascii="仿宋" w:eastAsia="仿宋" w:hAnsi="仿宋" w:cs="仿宋" w:hint="eastAsia"/>
          <w:color w:val="000000"/>
          <w:sz w:val="28"/>
          <w:szCs w:val="28"/>
          <w:shd w:val="clear" w:color="auto" w:fill="FFFFFF"/>
        </w:rPr>
        <w:t xml:space="preserve">　　202</w:t>
      </w:r>
      <w:r w:rsidR="00D52CB3">
        <w:rPr>
          <w:rFonts w:ascii="仿宋" w:eastAsia="仿宋" w:hAnsi="仿宋" w:cs="仿宋" w:hint="eastAsia"/>
          <w:color w:val="000000"/>
          <w:sz w:val="28"/>
          <w:szCs w:val="28"/>
          <w:shd w:val="clear" w:color="auto" w:fill="FFFFFF"/>
        </w:rPr>
        <w:t>3</w:t>
      </w:r>
      <w:r>
        <w:rPr>
          <w:rFonts w:ascii="仿宋" w:eastAsia="仿宋" w:hAnsi="仿宋" w:cs="仿宋" w:hint="eastAsia"/>
          <w:color w:val="000000"/>
          <w:sz w:val="28"/>
          <w:szCs w:val="28"/>
          <w:shd w:val="clear" w:color="auto" w:fill="FFFFFF"/>
        </w:rPr>
        <w:t>年收入预算</w:t>
      </w:r>
      <w:r w:rsidR="00D52CB3">
        <w:rPr>
          <w:rFonts w:ascii="仿宋" w:eastAsia="仿宋" w:hAnsi="仿宋" w:cs="仿宋" w:hint="eastAsia"/>
          <w:color w:val="000000"/>
          <w:sz w:val="28"/>
          <w:szCs w:val="28"/>
          <w:shd w:val="clear" w:color="auto" w:fill="FFFFFF"/>
        </w:rPr>
        <w:t>147.13</w:t>
      </w:r>
      <w:r w:rsidR="002E251C">
        <w:rPr>
          <w:rFonts w:ascii="仿宋" w:eastAsia="仿宋" w:hAnsi="仿宋" w:cs="仿宋" w:hint="eastAsia"/>
          <w:color w:val="000000"/>
          <w:sz w:val="28"/>
          <w:szCs w:val="28"/>
          <w:shd w:val="clear" w:color="auto" w:fill="FFFFFF"/>
        </w:rPr>
        <w:t>万</w:t>
      </w:r>
      <w:r>
        <w:rPr>
          <w:rFonts w:ascii="仿宋" w:eastAsia="仿宋" w:hAnsi="仿宋" w:cs="仿宋" w:hint="eastAsia"/>
          <w:color w:val="000000"/>
          <w:sz w:val="28"/>
          <w:szCs w:val="28"/>
          <w:shd w:val="clear" w:color="auto" w:fill="FFFFFF"/>
        </w:rPr>
        <w:t>元，其中：上年结转0万元，占0%；一般公共预算拨款收入</w:t>
      </w:r>
      <w:r w:rsidR="00D52CB3">
        <w:rPr>
          <w:rFonts w:ascii="仿宋" w:eastAsia="仿宋" w:hAnsi="仿宋" w:cs="仿宋" w:hint="eastAsia"/>
          <w:color w:val="000000"/>
          <w:sz w:val="28"/>
          <w:szCs w:val="28"/>
          <w:shd w:val="clear" w:color="auto" w:fill="FFFFFF"/>
        </w:rPr>
        <w:t>147.13</w:t>
      </w:r>
      <w:r w:rsidR="002E251C">
        <w:rPr>
          <w:rFonts w:ascii="仿宋" w:eastAsia="仿宋" w:hAnsi="仿宋" w:cs="仿宋" w:hint="eastAsia"/>
          <w:color w:val="000000"/>
          <w:sz w:val="28"/>
          <w:szCs w:val="28"/>
          <w:shd w:val="clear" w:color="auto" w:fill="FFFFFF"/>
        </w:rPr>
        <w:t>万</w:t>
      </w:r>
      <w:r>
        <w:rPr>
          <w:rFonts w:ascii="仿宋" w:eastAsia="仿宋" w:hAnsi="仿宋" w:cs="仿宋" w:hint="eastAsia"/>
          <w:color w:val="000000"/>
          <w:sz w:val="28"/>
          <w:szCs w:val="28"/>
          <w:shd w:val="clear" w:color="auto" w:fill="FFFFFF"/>
        </w:rPr>
        <w:t>元，占收入预算</w:t>
      </w:r>
      <w:r w:rsidR="002E251C">
        <w:rPr>
          <w:rFonts w:ascii="仿宋" w:eastAsia="仿宋" w:hAnsi="仿宋" w:cs="仿宋" w:hint="eastAsia"/>
          <w:color w:val="000000"/>
          <w:sz w:val="28"/>
          <w:szCs w:val="28"/>
          <w:shd w:val="clear" w:color="auto" w:fill="FFFFFF"/>
        </w:rPr>
        <w:t>100</w:t>
      </w:r>
      <w:r>
        <w:rPr>
          <w:rFonts w:ascii="仿宋" w:eastAsia="仿宋" w:hAnsi="仿宋" w:cs="仿宋" w:hint="eastAsia"/>
          <w:color w:val="000000"/>
          <w:sz w:val="28"/>
          <w:szCs w:val="28"/>
          <w:shd w:val="clear" w:color="auto" w:fill="FFFFFF"/>
        </w:rPr>
        <w:t>%。</w:t>
      </w:r>
      <w:r>
        <w:rPr>
          <w:rFonts w:ascii="仿宋" w:eastAsia="仿宋" w:hAnsi="仿宋" w:cs="仿宋" w:hint="eastAsia"/>
          <w:color w:val="000000"/>
          <w:sz w:val="28"/>
          <w:szCs w:val="28"/>
        </w:rPr>
        <w:br/>
      </w:r>
      <w:r>
        <w:rPr>
          <w:rFonts w:ascii="仿宋" w:eastAsia="仿宋" w:hAnsi="仿宋" w:cs="仿宋" w:hint="eastAsia"/>
          <w:color w:val="000000"/>
          <w:sz w:val="28"/>
          <w:szCs w:val="28"/>
          <w:shd w:val="clear" w:color="auto" w:fill="FFFFFF"/>
        </w:rPr>
        <w:t xml:space="preserve">　　</w:t>
      </w:r>
      <w:r>
        <w:rPr>
          <w:rStyle w:val="a7"/>
          <w:rFonts w:ascii="仿宋" w:eastAsia="仿宋" w:hAnsi="仿宋" w:cs="仿宋" w:hint="eastAsia"/>
          <w:color w:val="000000"/>
          <w:sz w:val="28"/>
          <w:szCs w:val="28"/>
        </w:rPr>
        <w:t>（二）支出预算情况。</w:t>
      </w:r>
      <w:r>
        <w:rPr>
          <w:rFonts w:ascii="仿宋" w:eastAsia="仿宋" w:hAnsi="仿宋" w:cs="仿宋" w:hint="eastAsia"/>
          <w:b/>
          <w:bCs/>
          <w:color w:val="000000"/>
          <w:sz w:val="28"/>
          <w:szCs w:val="28"/>
        </w:rPr>
        <w:br/>
      </w:r>
      <w:r>
        <w:rPr>
          <w:rFonts w:ascii="仿宋" w:eastAsia="仿宋" w:hAnsi="仿宋" w:cs="仿宋" w:hint="eastAsia"/>
          <w:color w:val="000000"/>
          <w:sz w:val="28"/>
          <w:szCs w:val="28"/>
          <w:shd w:val="clear" w:color="auto" w:fill="FFFFFF"/>
        </w:rPr>
        <w:t xml:space="preserve">　　20</w:t>
      </w:r>
      <w:r w:rsidR="002E251C">
        <w:rPr>
          <w:rFonts w:ascii="仿宋" w:eastAsia="仿宋" w:hAnsi="仿宋" w:cs="仿宋" w:hint="eastAsia"/>
          <w:color w:val="000000"/>
          <w:sz w:val="28"/>
          <w:szCs w:val="28"/>
          <w:shd w:val="clear" w:color="auto" w:fill="FFFFFF"/>
        </w:rPr>
        <w:t>2</w:t>
      </w:r>
      <w:r w:rsidR="00D52CB3">
        <w:rPr>
          <w:rFonts w:ascii="仿宋" w:eastAsia="仿宋" w:hAnsi="仿宋" w:cs="仿宋" w:hint="eastAsia"/>
          <w:color w:val="000000"/>
          <w:sz w:val="28"/>
          <w:szCs w:val="28"/>
          <w:shd w:val="clear" w:color="auto" w:fill="FFFFFF"/>
        </w:rPr>
        <w:t>3</w:t>
      </w:r>
      <w:r>
        <w:rPr>
          <w:rFonts w:ascii="仿宋" w:eastAsia="仿宋" w:hAnsi="仿宋" w:cs="仿宋" w:hint="eastAsia"/>
          <w:color w:val="000000"/>
          <w:sz w:val="28"/>
          <w:szCs w:val="28"/>
          <w:shd w:val="clear" w:color="auto" w:fill="FFFFFF"/>
        </w:rPr>
        <w:t>年支出预算</w:t>
      </w:r>
      <w:r w:rsidR="00D52CB3">
        <w:rPr>
          <w:rFonts w:ascii="仿宋" w:eastAsia="仿宋" w:hAnsi="仿宋" w:cs="仿宋" w:hint="eastAsia"/>
          <w:color w:val="000000"/>
          <w:sz w:val="28"/>
          <w:szCs w:val="28"/>
          <w:shd w:val="clear" w:color="auto" w:fill="FFFFFF"/>
        </w:rPr>
        <w:t>147.13</w:t>
      </w:r>
      <w:r w:rsidR="002E251C">
        <w:rPr>
          <w:rFonts w:ascii="仿宋" w:eastAsia="仿宋" w:hAnsi="仿宋" w:cs="仿宋" w:hint="eastAsia"/>
          <w:color w:val="000000"/>
          <w:sz w:val="28"/>
          <w:szCs w:val="28"/>
          <w:shd w:val="clear" w:color="auto" w:fill="FFFFFF"/>
        </w:rPr>
        <w:t>万</w:t>
      </w:r>
      <w:r>
        <w:rPr>
          <w:rFonts w:ascii="仿宋" w:eastAsia="仿宋" w:hAnsi="仿宋" w:cs="仿宋" w:hint="eastAsia"/>
          <w:color w:val="000000"/>
          <w:sz w:val="28"/>
          <w:szCs w:val="28"/>
          <w:shd w:val="clear" w:color="auto" w:fill="FFFFFF"/>
        </w:rPr>
        <w:t>元，其中：基本支出</w:t>
      </w:r>
      <w:r w:rsidR="00D52CB3">
        <w:rPr>
          <w:rFonts w:ascii="仿宋" w:eastAsia="仿宋" w:hAnsi="仿宋" w:cs="仿宋" w:hint="eastAsia"/>
          <w:color w:val="000000"/>
          <w:sz w:val="28"/>
          <w:szCs w:val="28"/>
          <w:shd w:val="clear" w:color="auto" w:fill="FFFFFF"/>
        </w:rPr>
        <w:t>147.13</w:t>
      </w:r>
      <w:r w:rsidR="002E251C">
        <w:rPr>
          <w:rFonts w:ascii="仿宋" w:eastAsia="仿宋" w:hAnsi="仿宋" w:cs="仿宋" w:hint="eastAsia"/>
          <w:color w:val="000000"/>
          <w:sz w:val="28"/>
          <w:szCs w:val="28"/>
          <w:shd w:val="clear" w:color="auto" w:fill="FFFFFF"/>
        </w:rPr>
        <w:t>万</w:t>
      </w:r>
      <w:r>
        <w:rPr>
          <w:rFonts w:ascii="仿宋" w:eastAsia="仿宋" w:hAnsi="仿宋" w:cs="仿宋" w:hint="eastAsia"/>
          <w:color w:val="000000"/>
          <w:sz w:val="28"/>
          <w:szCs w:val="28"/>
          <w:shd w:val="clear" w:color="auto" w:fill="FFFFFF"/>
        </w:rPr>
        <w:t>元，占100%；项目支出0万元，占</w:t>
      </w:r>
      <w:r w:rsidR="00D52CB3">
        <w:rPr>
          <w:rFonts w:ascii="仿宋" w:eastAsia="仿宋" w:hAnsi="仿宋" w:cs="仿宋" w:hint="eastAsia"/>
          <w:color w:val="000000"/>
          <w:sz w:val="28"/>
          <w:szCs w:val="28"/>
          <w:shd w:val="clear" w:color="auto" w:fill="FFFFFF"/>
        </w:rPr>
        <w:t>0</w:t>
      </w:r>
      <w:r>
        <w:rPr>
          <w:rFonts w:ascii="仿宋" w:eastAsia="仿宋" w:hAnsi="仿宋" w:cs="仿宋" w:hint="eastAsia"/>
          <w:color w:val="000000"/>
          <w:sz w:val="28"/>
          <w:szCs w:val="28"/>
          <w:shd w:val="clear" w:color="auto" w:fill="FFFFFF"/>
        </w:rPr>
        <w:t>%,其他支出0万元，占0%。</w:t>
      </w:r>
      <w:r>
        <w:rPr>
          <w:rFonts w:ascii="仿宋" w:eastAsia="仿宋" w:hAnsi="仿宋" w:cs="仿宋" w:hint="eastAsia"/>
          <w:color w:val="000000"/>
          <w:sz w:val="28"/>
          <w:szCs w:val="28"/>
        </w:rPr>
        <w:br/>
      </w:r>
      <w:r>
        <w:rPr>
          <w:rFonts w:ascii="仿宋" w:eastAsia="仿宋" w:hAnsi="仿宋" w:cs="仿宋" w:hint="eastAsia"/>
          <w:color w:val="000000"/>
          <w:sz w:val="28"/>
          <w:szCs w:val="28"/>
          <w:shd w:val="clear" w:color="auto" w:fill="FFFFFF"/>
        </w:rPr>
        <w:t xml:space="preserve">　</w:t>
      </w:r>
      <w:r>
        <w:rPr>
          <w:rFonts w:ascii="方正粗黑宋简体" w:eastAsia="方正粗黑宋简体" w:hAnsi="方正粗黑宋简体" w:cs="方正粗黑宋简体" w:hint="eastAsia"/>
          <w:color w:val="000000"/>
          <w:sz w:val="28"/>
          <w:szCs w:val="28"/>
          <w:shd w:val="clear" w:color="auto" w:fill="FFFFFF"/>
        </w:rPr>
        <w:t xml:space="preserve">　</w:t>
      </w:r>
      <w:r>
        <w:rPr>
          <w:rFonts w:ascii="方正粗黑宋简体" w:eastAsia="方正粗黑宋简体" w:hAnsi="方正粗黑宋简体" w:cs="方正粗黑宋简体" w:hint="eastAsia"/>
          <w:color w:val="000000"/>
          <w:sz w:val="28"/>
          <w:szCs w:val="28"/>
        </w:rPr>
        <w:t>二、财政拨款收支预算情况说明</w:t>
      </w:r>
      <w:r>
        <w:rPr>
          <w:rFonts w:ascii="仿宋" w:eastAsia="仿宋" w:hAnsi="仿宋" w:cs="仿宋" w:hint="eastAsia"/>
          <w:color w:val="000000"/>
          <w:sz w:val="28"/>
          <w:szCs w:val="28"/>
        </w:rPr>
        <w:br/>
      </w:r>
      <w:r>
        <w:rPr>
          <w:rFonts w:ascii="仿宋" w:eastAsia="仿宋" w:hAnsi="仿宋" w:cs="仿宋" w:hint="eastAsia"/>
          <w:color w:val="000000"/>
          <w:sz w:val="28"/>
          <w:szCs w:val="28"/>
          <w:shd w:val="clear" w:color="auto" w:fill="FFFFFF"/>
        </w:rPr>
        <w:t xml:space="preserve">　　202</w:t>
      </w:r>
      <w:r w:rsidR="00D52CB3">
        <w:rPr>
          <w:rFonts w:ascii="仿宋" w:eastAsia="仿宋" w:hAnsi="仿宋" w:cs="仿宋" w:hint="eastAsia"/>
          <w:color w:val="000000"/>
          <w:sz w:val="28"/>
          <w:szCs w:val="28"/>
          <w:shd w:val="clear" w:color="auto" w:fill="FFFFFF"/>
        </w:rPr>
        <w:t>3</w:t>
      </w:r>
      <w:r>
        <w:rPr>
          <w:rFonts w:ascii="仿宋" w:eastAsia="仿宋" w:hAnsi="仿宋" w:cs="仿宋" w:hint="eastAsia"/>
          <w:color w:val="000000"/>
          <w:sz w:val="28"/>
          <w:szCs w:val="28"/>
          <w:shd w:val="clear" w:color="auto" w:fill="FFFFFF"/>
        </w:rPr>
        <w:t>年财政拨款收支总预算</w:t>
      </w:r>
      <w:r w:rsidR="00D52CB3">
        <w:rPr>
          <w:rFonts w:ascii="仿宋" w:eastAsia="仿宋" w:hAnsi="仿宋" w:cs="仿宋" w:hint="eastAsia"/>
          <w:color w:val="000000"/>
          <w:sz w:val="28"/>
          <w:szCs w:val="28"/>
          <w:shd w:val="clear" w:color="auto" w:fill="FFFFFF"/>
        </w:rPr>
        <w:t>147.13</w:t>
      </w:r>
      <w:r w:rsidR="002E251C">
        <w:rPr>
          <w:rFonts w:ascii="仿宋" w:eastAsia="仿宋" w:hAnsi="仿宋" w:cs="仿宋" w:hint="eastAsia"/>
          <w:color w:val="000000"/>
          <w:sz w:val="28"/>
          <w:szCs w:val="28"/>
          <w:shd w:val="clear" w:color="auto" w:fill="FFFFFF"/>
        </w:rPr>
        <w:t>万</w:t>
      </w:r>
      <w:r>
        <w:rPr>
          <w:rFonts w:ascii="仿宋" w:eastAsia="仿宋" w:hAnsi="仿宋" w:cs="仿宋" w:hint="eastAsia"/>
          <w:color w:val="000000"/>
          <w:sz w:val="28"/>
          <w:szCs w:val="28"/>
          <w:shd w:val="clear" w:color="auto" w:fill="FFFFFF"/>
        </w:rPr>
        <w:t>元,比202</w:t>
      </w:r>
      <w:r w:rsidR="00D52CB3">
        <w:rPr>
          <w:rFonts w:ascii="仿宋" w:eastAsia="仿宋" w:hAnsi="仿宋" w:cs="仿宋" w:hint="eastAsia"/>
          <w:color w:val="000000"/>
          <w:sz w:val="28"/>
          <w:szCs w:val="28"/>
          <w:shd w:val="clear" w:color="auto" w:fill="FFFFFF"/>
        </w:rPr>
        <w:t>2</w:t>
      </w:r>
      <w:r>
        <w:rPr>
          <w:rFonts w:ascii="仿宋" w:eastAsia="仿宋" w:hAnsi="仿宋" w:cs="仿宋" w:hint="eastAsia"/>
          <w:color w:val="000000"/>
          <w:sz w:val="28"/>
          <w:szCs w:val="28"/>
          <w:shd w:val="clear" w:color="auto" w:fill="FFFFFF"/>
        </w:rPr>
        <w:t>年财政拨款收支总预算增加</w:t>
      </w:r>
      <w:r w:rsidR="00D52CB3">
        <w:rPr>
          <w:rFonts w:ascii="仿宋" w:eastAsia="仿宋" w:hAnsi="仿宋" w:cs="仿宋" w:hint="eastAsia"/>
          <w:color w:val="000000"/>
          <w:sz w:val="28"/>
          <w:szCs w:val="28"/>
          <w:shd w:val="clear" w:color="auto" w:fill="FFFFFF"/>
        </w:rPr>
        <w:t>10.62</w:t>
      </w:r>
      <w:r w:rsidR="002E251C">
        <w:rPr>
          <w:rFonts w:ascii="仿宋" w:eastAsia="仿宋" w:hAnsi="仿宋" w:cs="仿宋" w:hint="eastAsia"/>
          <w:color w:val="000000"/>
          <w:sz w:val="28"/>
          <w:szCs w:val="28"/>
          <w:shd w:val="clear" w:color="auto" w:fill="FFFFFF"/>
        </w:rPr>
        <w:t>万元，</w:t>
      </w:r>
      <w:r w:rsidR="00D52CB3">
        <w:rPr>
          <w:rFonts w:ascii="仿宋" w:eastAsia="仿宋" w:hAnsi="仿宋" w:cs="Times New Roman" w:hint="eastAsia"/>
          <w:color w:val="000000"/>
          <w:kern w:val="0"/>
          <w:sz w:val="32"/>
          <w:szCs w:val="24"/>
        </w:rPr>
        <w:t>主要原因是人员调入增加、预算口径调整以及政策调资</w:t>
      </w:r>
      <w:r w:rsidR="00D52CB3">
        <w:rPr>
          <w:rFonts w:ascii="仿宋" w:eastAsia="仿宋" w:hAnsi="仿宋" w:cs="仿宋" w:hint="eastAsia"/>
          <w:color w:val="000000"/>
          <w:sz w:val="28"/>
          <w:szCs w:val="28"/>
          <w:shd w:val="clear" w:color="auto" w:fill="FFFFFF"/>
        </w:rPr>
        <w:t>。</w:t>
      </w:r>
    </w:p>
    <w:p w:rsidR="00662765" w:rsidRDefault="00063939">
      <w:pPr>
        <w:ind w:firstLineChars="200" w:firstLine="560"/>
        <w:rPr>
          <w:rFonts w:ascii="仿宋" w:eastAsia="仿宋" w:hAnsi="仿宋" w:cs="仿宋"/>
          <w:color w:val="000000"/>
          <w:sz w:val="28"/>
          <w:szCs w:val="28"/>
          <w:shd w:val="clear" w:color="auto" w:fill="FFFFFF"/>
        </w:rPr>
      </w:pPr>
      <w:r>
        <w:rPr>
          <w:rFonts w:ascii="仿宋" w:eastAsia="仿宋" w:hAnsi="仿宋" w:cs="仿宋" w:hint="eastAsia"/>
          <w:color w:val="000000"/>
          <w:sz w:val="28"/>
          <w:szCs w:val="28"/>
          <w:shd w:val="clear" w:color="auto" w:fill="FFFFFF"/>
        </w:rPr>
        <w:t>收入包括：本年一般公共预算拨款收入</w:t>
      </w:r>
      <w:r w:rsidR="00D52CB3">
        <w:rPr>
          <w:rFonts w:ascii="仿宋" w:eastAsia="仿宋" w:hAnsi="仿宋" w:cs="仿宋" w:hint="eastAsia"/>
          <w:color w:val="000000"/>
          <w:sz w:val="28"/>
          <w:szCs w:val="28"/>
          <w:shd w:val="clear" w:color="auto" w:fill="FFFFFF"/>
        </w:rPr>
        <w:t>147.13</w:t>
      </w:r>
      <w:r w:rsidR="002E251C">
        <w:rPr>
          <w:rFonts w:ascii="仿宋" w:eastAsia="仿宋" w:hAnsi="仿宋" w:cs="仿宋" w:hint="eastAsia"/>
          <w:color w:val="000000"/>
          <w:sz w:val="28"/>
          <w:szCs w:val="28"/>
          <w:shd w:val="clear" w:color="auto" w:fill="FFFFFF"/>
        </w:rPr>
        <w:t>万</w:t>
      </w:r>
      <w:r>
        <w:rPr>
          <w:rFonts w:ascii="仿宋" w:eastAsia="仿宋" w:hAnsi="仿宋" w:cs="仿宋" w:hint="eastAsia"/>
          <w:color w:val="000000"/>
          <w:sz w:val="28"/>
          <w:szCs w:val="28"/>
          <w:shd w:val="clear" w:color="auto" w:fill="FFFFFF"/>
        </w:rPr>
        <w:t>元、上年结转0万元、其他上级补助收入</w:t>
      </w:r>
      <w:r w:rsidR="002E251C">
        <w:rPr>
          <w:rFonts w:ascii="仿宋" w:eastAsia="仿宋" w:hAnsi="仿宋" w:cs="仿宋" w:hint="eastAsia"/>
          <w:color w:val="000000"/>
          <w:sz w:val="28"/>
          <w:szCs w:val="28"/>
          <w:shd w:val="clear" w:color="auto" w:fill="FFFFFF"/>
        </w:rPr>
        <w:t>0万</w:t>
      </w:r>
      <w:r>
        <w:rPr>
          <w:rFonts w:ascii="仿宋" w:eastAsia="仿宋" w:hAnsi="仿宋" w:cs="仿宋" w:hint="eastAsia"/>
          <w:color w:val="000000"/>
          <w:sz w:val="28"/>
          <w:szCs w:val="28"/>
          <w:shd w:val="clear" w:color="auto" w:fill="FFFFFF"/>
        </w:rPr>
        <w:t>元；</w:t>
      </w:r>
    </w:p>
    <w:p w:rsidR="00662765" w:rsidRDefault="00063939">
      <w:pPr>
        <w:ind w:firstLine="555"/>
        <w:rPr>
          <w:rFonts w:ascii="仿宋_GB2312" w:eastAsia="仿宋_GB2312"/>
          <w:color w:val="000000" w:themeColor="text1"/>
          <w:sz w:val="28"/>
          <w:szCs w:val="28"/>
          <w:shd w:val="clear" w:color="auto" w:fill="FFFFFF"/>
        </w:rPr>
      </w:pPr>
      <w:r>
        <w:rPr>
          <w:rFonts w:ascii="仿宋" w:eastAsia="仿宋" w:hAnsi="仿宋" w:cs="仿宋" w:hint="eastAsia"/>
          <w:color w:val="000000"/>
          <w:sz w:val="28"/>
          <w:szCs w:val="28"/>
          <w:shd w:val="clear" w:color="auto" w:fill="FFFFFF"/>
        </w:rPr>
        <w:t>支出包括：社会保障和就业支出</w:t>
      </w:r>
      <w:r w:rsidR="00D52CB3">
        <w:rPr>
          <w:rFonts w:ascii="仿宋" w:eastAsia="仿宋" w:hAnsi="仿宋" w:cs="仿宋" w:hint="eastAsia"/>
          <w:color w:val="000000"/>
          <w:sz w:val="28"/>
          <w:szCs w:val="28"/>
          <w:shd w:val="clear" w:color="auto" w:fill="FFFFFF"/>
        </w:rPr>
        <w:t>14.49</w:t>
      </w:r>
      <w:r w:rsidR="002E251C">
        <w:rPr>
          <w:rFonts w:ascii="仿宋" w:eastAsia="仿宋" w:hAnsi="仿宋" w:cs="仿宋" w:hint="eastAsia"/>
          <w:color w:val="000000"/>
          <w:sz w:val="28"/>
          <w:szCs w:val="28"/>
          <w:shd w:val="clear" w:color="auto" w:fill="FFFFFF"/>
        </w:rPr>
        <w:t>万</w:t>
      </w:r>
      <w:r w:rsidR="002E251C" w:rsidRPr="002E251C">
        <w:rPr>
          <w:rFonts w:ascii="仿宋" w:eastAsia="仿宋" w:hAnsi="仿宋" w:cs="仿宋" w:hint="eastAsia"/>
          <w:color w:val="000000"/>
          <w:sz w:val="28"/>
          <w:szCs w:val="28"/>
          <w:shd w:val="clear" w:color="auto" w:fill="FFFFFF"/>
        </w:rPr>
        <w:t xml:space="preserve"> </w:t>
      </w:r>
      <w:r>
        <w:rPr>
          <w:rFonts w:ascii="仿宋" w:eastAsia="仿宋" w:hAnsi="仿宋" w:cs="仿宋" w:hint="eastAsia"/>
          <w:color w:val="000000"/>
          <w:sz w:val="28"/>
          <w:szCs w:val="28"/>
          <w:shd w:val="clear" w:color="auto" w:fill="FFFFFF"/>
        </w:rPr>
        <w:t>元、医疗卫生与计划生育支出</w:t>
      </w:r>
      <w:r w:rsidR="00D52CB3">
        <w:rPr>
          <w:rFonts w:ascii="仿宋" w:eastAsia="仿宋" w:hAnsi="仿宋" w:cs="仿宋" w:hint="eastAsia"/>
          <w:color w:val="000000"/>
          <w:sz w:val="28"/>
          <w:szCs w:val="28"/>
          <w:shd w:val="clear" w:color="auto" w:fill="FFFFFF"/>
        </w:rPr>
        <w:t>6.55</w:t>
      </w:r>
      <w:r w:rsidR="002E251C">
        <w:rPr>
          <w:rFonts w:ascii="仿宋" w:eastAsia="仿宋" w:hAnsi="仿宋" w:cs="仿宋" w:hint="eastAsia"/>
          <w:color w:val="000000"/>
          <w:sz w:val="28"/>
          <w:szCs w:val="28"/>
          <w:shd w:val="clear" w:color="auto" w:fill="FFFFFF"/>
        </w:rPr>
        <w:t>万</w:t>
      </w:r>
      <w:r>
        <w:rPr>
          <w:rFonts w:ascii="仿宋" w:eastAsia="仿宋" w:hAnsi="仿宋" w:cs="仿宋" w:hint="eastAsia"/>
          <w:color w:val="000000"/>
          <w:sz w:val="28"/>
          <w:szCs w:val="28"/>
          <w:shd w:val="clear" w:color="auto" w:fill="FFFFFF"/>
        </w:rPr>
        <w:t>元、农林水支出</w:t>
      </w:r>
      <w:r w:rsidR="00D52CB3">
        <w:rPr>
          <w:rFonts w:ascii="仿宋" w:eastAsia="仿宋" w:hAnsi="仿宋" w:cs="仿宋" w:hint="eastAsia"/>
          <w:color w:val="000000"/>
          <w:sz w:val="28"/>
          <w:szCs w:val="28"/>
          <w:shd w:val="clear" w:color="auto" w:fill="FFFFFF"/>
        </w:rPr>
        <w:t>114.01</w:t>
      </w:r>
      <w:r w:rsidR="002E251C">
        <w:rPr>
          <w:rFonts w:ascii="仿宋" w:eastAsia="仿宋" w:hAnsi="仿宋" w:cs="仿宋" w:hint="eastAsia"/>
          <w:color w:val="000000"/>
          <w:sz w:val="28"/>
          <w:szCs w:val="28"/>
          <w:shd w:val="clear" w:color="auto" w:fill="FFFFFF"/>
        </w:rPr>
        <w:t>万</w:t>
      </w:r>
      <w:r>
        <w:rPr>
          <w:rFonts w:ascii="仿宋" w:eastAsia="仿宋" w:hAnsi="仿宋" w:cs="仿宋" w:hint="eastAsia"/>
          <w:color w:val="000000"/>
          <w:sz w:val="28"/>
          <w:szCs w:val="28"/>
          <w:shd w:val="clear" w:color="auto" w:fill="FFFFFF"/>
        </w:rPr>
        <w:t>元、住房保障支出</w:t>
      </w:r>
      <w:r w:rsidR="00D52CB3">
        <w:rPr>
          <w:rFonts w:ascii="仿宋" w:eastAsia="仿宋" w:hAnsi="仿宋" w:cs="仿宋" w:hint="eastAsia"/>
          <w:color w:val="000000"/>
          <w:sz w:val="28"/>
          <w:szCs w:val="28"/>
          <w:shd w:val="clear" w:color="auto" w:fill="FFFFFF"/>
        </w:rPr>
        <w:t>12.08</w:t>
      </w:r>
      <w:r w:rsidR="002E251C">
        <w:rPr>
          <w:rFonts w:ascii="仿宋" w:eastAsia="仿宋" w:hAnsi="仿宋" w:cs="仿宋" w:hint="eastAsia"/>
          <w:color w:val="000000"/>
          <w:sz w:val="28"/>
          <w:szCs w:val="28"/>
          <w:shd w:val="clear" w:color="auto" w:fill="FFFFFF"/>
        </w:rPr>
        <w:lastRenderedPageBreak/>
        <w:t>万</w:t>
      </w:r>
      <w:r>
        <w:rPr>
          <w:rFonts w:ascii="仿宋" w:eastAsia="仿宋" w:hAnsi="仿宋" w:cs="仿宋" w:hint="eastAsia"/>
          <w:color w:val="000000"/>
          <w:sz w:val="28"/>
          <w:szCs w:val="28"/>
          <w:shd w:val="clear" w:color="auto" w:fill="FFFFFF"/>
        </w:rPr>
        <w:t>元。</w:t>
      </w:r>
    </w:p>
    <w:p w:rsidR="00662765" w:rsidRPr="002E251C" w:rsidRDefault="00063939">
      <w:pPr>
        <w:rPr>
          <w:rFonts w:ascii="仿宋" w:eastAsia="仿宋" w:hAnsi="仿宋" w:cs="仿宋"/>
          <w:color w:val="000000"/>
          <w:sz w:val="28"/>
          <w:szCs w:val="28"/>
          <w:shd w:val="clear" w:color="auto" w:fill="FFFFFF"/>
        </w:rPr>
      </w:pPr>
      <w:r>
        <w:rPr>
          <w:rFonts w:ascii="仿宋_GB2312" w:eastAsia="仿宋_GB2312" w:hint="eastAsia"/>
          <w:color w:val="000000" w:themeColor="text1"/>
          <w:sz w:val="28"/>
          <w:szCs w:val="28"/>
          <w:shd w:val="clear" w:color="auto" w:fill="FFFFFF"/>
        </w:rPr>
        <w:t xml:space="preserve">　</w:t>
      </w:r>
      <w:r>
        <w:rPr>
          <w:rFonts w:ascii="黑体" w:eastAsia="黑体" w:hAnsi="黑体" w:hint="eastAsia"/>
          <w:b/>
          <w:bCs/>
          <w:color w:val="000000" w:themeColor="text1"/>
          <w:sz w:val="28"/>
          <w:szCs w:val="28"/>
        </w:rPr>
        <w:t>三、一般公共预算当年拨款情况说明</w:t>
      </w:r>
      <w:r>
        <w:rPr>
          <w:rFonts w:ascii="黑体" w:eastAsia="黑体" w:hAnsi="黑体" w:hint="eastAsia"/>
          <w:b/>
          <w:bCs/>
          <w:color w:val="000000" w:themeColor="text1"/>
          <w:sz w:val="28"/>
          <w:szCs w:val="28"/>
        </w:rPr>
        <w:br/>
      </w:r>
      <w:r>
        <w:rPr>
          <w:rFonts w:ascii="仿宋_GB2312" w:eastAsia="仿宋_GB2312" w:hint="eastAsia"/>
          <w:color w:val="000000" w:themeColor="text1"/>
          <w:sz w:val="28"/>
          <w:szCs w:val="28"/>
          <w:shd w:val="clear" w:color="auto" w:fill="FFFFFF"/>
        </w:rPr>
        <w:t xml:space="preserve">　　</w:t>
      </w:r>
      <w:r>
        <w:rPr>
          <w:rStyle w:val="a7"/>
          <w:rFonts w:ascii="楷体_GB2312" w:eastAsia="楷体_GB2312" w:hint="eastAsia"/>
          <w:color w:val="000000" w:themeColor="text1"/>
          <w:sz w:val="28"/>
          <w:szCs w:val="28"/>
        </w:rPr>
        <w:t>（一）一般公共预算当年拨款规模变化情况。</w:t>
      </w:r>
      <w:r>
        <w:rPr>
          <w:rFonts w:ascii="楷体_GB2312" w:eastAsia="楷体_GB2312" w:hint="eastAsia"/>
          <w:b/>
          <w:bCs/>
          <w:color w:val="000000" w:themeColor="text1"/>
          <w:sz w:val="28"/>
          <w:szCs w:val="28"/>
        </w:rPr>
        <w:br/>
      </w:r>
      <w:r>
        <w:rPr>
          <w:rFonts w:ascii="仿宋_GB2312" w:eastAsia="仿宋_GB2312" w:hint="eastAsia"/>
          <w:color w:val="000000" w:themeColor="text1"/>
          <w:sz w:val="28"/>
          <w:szCs w:val="28"/>
          <w:shd w:val="clear" w:color="auto" w:fill="FFFFFF"/>
        </w:rPr>
        <w:t xml:space="preserve">　　202</w:t>
      </w:r>
      <w:r w:rsidR="00D52CB3">
        <w:rPr>
          <w:rFonts w:ascii="仿宋_GB2312" w:eastAsia="仿宋_GB2312" w:hint="eastAsia"/>
          <w:color w:val="000000" w:themeColor="text1"/>
          <w:sz w:val="28"/>
          <w:szCs w:val="28"/>
          <w:shd w:val="clear" w:color="auto" w:fill="FFFFFF"/>
        </w:rPr>
        <w:t>3</w:t>
      </w:r>
      <w:r>
        <w:rPr>
          <w:rFonts w:ascii="仿宋_GB2312" w:eastAsia="仿宋_GB2312" w:hint="eastAsia"/>
          <w:color w:val="000000" w:themeColor="text1"/>
          <w:sz w:val="28"/>
          <w:szCs w:val="28"/>
          <w:shd w:val="clear" w:color="auto" w:fill="FFFFFF"/>
        </w:rPr>
        <w:t>年一般公共预算当年拨款</w:t>
      </w:r>
      <w:r w:rsidR="00D52CB3">
        <w:rPr>
          <w:rFonts w:ascii="仿宋" w:eastAsia="仿宋" w:hAnsi="仿宋" w:cs="仿宋" w:hint="eastAsia"/>
          <w:color w:val="000000"/>
          <w:sz w:val="28"/>
          <w:szCs w:val="28"/>
          <w:shd w:val="clear" w:color="auto" w:fill="FFFFFF"/>
        </w:rPr>
        <w:t>147.13</w:t>
      </w:r>
      <w:r w:rsidR="002E251C">
        <w:rPr>
          <w:rFonts w:ascii="仿宋" w:eastAsia="仿宋" w:hAnsi="仿宋" w:cs="仿宋" w:hint="eastAsia"/>
          <w:color w:val="000000"/>
          <w:sz w:val="28"/>
          <w:szCs w:val="28"/>
          <w:shd w:val="clear" w:color="auto" w:fill="FFFFFF"/>
        </w:rPr>
        <w:t>万</w:t>
      </w:r>
      <w:r>
        <w:rPr>
          <w:rFonts w:ascii="仿宋_GB2312" w:eastAsia="仿宋_GB2312" w:hint="eastAsia"/>
          <w:color w:val="000000" w:themeColor="text1"/>
          <w:sz w:val="28"/>
          <w:szCs w:val="28"/>
          <w:shd w:val="clear" w:color="auto" w:fill="FFFFFF"/>
        </w:rPr>
        <w:t>元，比202</w:t>
      </w:r>
      <w:r w:rsidR="00D52CB3">
        <w:rPr>
          <w:rFonts w:ascii="仿宋_GB2312" w:eastAsia="仿宋_GB2312" w:hint="eastAsia"/>
          <w:color w:val="000000" w:themeColor="text1"/>
          <w:sz w:val="28"/>
          <w:szCs w:val="28"/>
          <w:shd w:val="clear" w:color="auto" w:fill="FFFFFF"/>
        </w:rPr>
        <w:t>2</w:t>
      </w:r>
      <w:r>
        <w:rPr>
          <w:rFonts w:ascii="仿宋_GB2312" w:eastAsia="仿宋_GB2312" w:hint="eastAsia"/>
          <w:color w:val="000000" w:themeColor="text1"/>
          <w:sz w:val="28"/>
          <w:szCs w:val="28"/>
          <w:shd w:val="clear" w:color="auto" w:fill="FFFFFF"/>
        </w:rPr>
        <w:t>年预算数增加</w:t>
      </w:r>
      <w:r w:rsidR="00D52CB3">
        <w:rPr>
          <w:rFonts w:ascii="仿宋" w:eastAsia="仿宋" w:hAnsi="仿宋" w:cs="仿宋" w:hint="eastAsia"/>
          <w:color w:val="000000"/>
          <w:sz w:val="28"/>
          <w:szCs w:val="28"/>
          <w:shd w:val="clear" w:color="auto" w:fill="FFFFFF"/>
        </w:rPr>
        <w:t>10.62</w:t>
      </w:r>
      <w:r w:rsidR="002E251C">
        <w:rPr>
          <w:rFonts w:ascii="仿宋" w:eastAsia="仿宋" w:hAnsi="仿宋" w:cs="仿宋" w:hint="eastAsia"/>
          <w:color w:val="000000"/>
          <w:sz w:val="28"/>
          <w:szCs w:val="28"/>
          <w:shd w:val="clear" w:color="auto" w:fill="FFFFFF"/>
        </w:rPr>
        <w:t>万元，</w:t>
      </w:r>
      <w:r w:rsidR="00D52CB3">
        <w:rPr>
          <w:rFonts w:ascii="仿宋" w:eastAsia="仿宋" w:hAnsi="仿宋" w:cs="Times New Roman" w:hint="eastAsia"/>
          <w:color w:val="000000"/>
          <w:kern w:val="0"/>
          <w:sz w:val="32"/>
          <w:szCs w:val="24"/>
        </w:rPr>
        <w:t>主要原因是人员调入增加、预算口径调整以及政策调资</w:t>
      </w:r>
      <w:r w:rsidR="00D52CB3">
        <w:rPr>
          <w:rFonts w:ascii="仿宋" w:eastAsia="仿宋" w:hAnsi="仿宋" w:cs="仿宋" w:hint="eastAsia"/>
          <w:color w:val="000000"/>
          <w:sz w:val="28"/>
          <w:szCs w:val="28"/>
          <w:shd w:val="clear" w:color="auto" w:fill="FFFFFF"/>
        </w:rPr>
        <w:t>。</w:t>
      </w:r>
    </w:p>
    <w:p w:rsidR="00662765" w:rsidRDefault="00063939">
      <w:pPr>
        <w:numPr>
          <w:ilvl w:val="0"/>
          <w:numId w:val="3"/>
        </w:numPr>
        <w:ind w:firstLine="555"/>
        <w:rPr>
          <w:rFonts w:ascii="仿宋_GB2312" w:eastAsia="仿宋_GB2312"/>
          <w:color w:val="000000" w:themeColor="text1"/>
          <w:sz w:val="28"/>
          <w:szCs w:val="28"/>
          <w:shd w:val="clear" w:color="auto" w:fill="FFFFFF"/>
        </w:rPr>
      </w:pPr>
      <w:r>
        <w:rPr>
          <w:rStyle w:val="a7"/>
          <w:rFonts w:ascii="楷体_GB2312" w:eastAsia="楷体_GB2312" w:hint="eastAsia"/>
          <w:color w:val="000000" w:themeColor="text1"/>
          <w:sz w:val="28"/>
          <w:szCs w:val="28"/>
        </w:rPr>
        <w:t>一般公共预算当年拨款结构情况。</w:t>
      </w:r>
      <w:r>
        <w:rPr>
          <w:rFonts w:ascii="楷体_GB2312" w:eastAsia="楷体_GB2312" w:hint="eastAsia"/>
          <w:b/>
          <w:bCs/>
          <w:color w:val="000000" w:themeColor="text1"/>
          <w:sz w:val="28"/>
          <w:szCs w:val="28"/>
        </w:rPr>
        <w:br/>
      </w:r>
      <w:r>
        <w:rPr>
          <w:rFonts w:ascii="仿宋_GB2312" w:eastAsia="仿宋_GB2312" w:hint="eastAsia"/>
          <w:color w:val="000000" w:themeColor="text1"/>
          <w:sz w:val="28"/>
          <w:szCs w:val="28"/>
          <w:shd w:val="clear" w:color="auto" w:fill="FFFFFF"/>
        </w:rPr>
        <w:t xml:space="preserve">　　农林水支出</w:t>
      </w:r>
      <w:r w:rsidR="00D52CB3">
        <w:rPr>
          <w:rFonts w:ascii="仿宋" w:eastAsia="仿宋" w:hAnsi="仿宋" w:cs="仿宋"/>
          <w:color w:val="000000"/>
          <w:sz w:val="28"/>
          <w:szCs w:val="28"/>
          <w:shd w:val="clear" w:color="auto" w:fill="FFFFFF"/>
        </w:rPr>
        <w:t>114.01</w:t>
      </w:r>
      <w:r w:rsidR="002E251C">
        <w:rPr>
          <w:rFonts w:ascii="仿宋" w:eastAsia="仿宋" w:hAnsi="仿宋" w:cs="仿宋" w:hint="eastAsia"/>
          <w:color w:val="000000"/>
          <w:sz w:val="28"/>
          <w:szCs w:val="28"/>
          <w:shd w:val="clear" w:color="auto" w:fill="FFFFFF"/>
        </w:rPr>
        <w:t>万</w:t>
      </w:r>
      <w:r>
        <w:rPr>
          <w:rFonts w:ascii="仿宋_GB2312" w:eastAsia="仿宋_GB2312" w:hint="eastAsia"/>
          <w:color w:val="000000" w:themeColor="text1"/>
          <w:sz w:val="28"/>
          <w:szCs w:val="28"/>
          <w:shd w:val="clear" w:color="auto" w:fill="FFFFFF"/>
        </w:rPr>
        <w:t>元，占</w:t>
      </w:r>
      <w:r w:rsidR="00D52CB3">
        <w:rPr>
          <w:rFonts w:ascii="仿宋_GB2312" w:eastAsia="仿宋_GB2312" w:hint="eastAsia"/>
          <w:color w:val="000000" w:themeColor="text1"/>
          <w:sz w:val="28"/>
          <w:szCs w:val="28"/>
          <w:shd w:val="clear" w:color="auto" w:fill="FFFFFF"/>
        </w:rPr>
        <w:t>77</w:t>
      </w:r>
      <w:r>
        <w:rPr>
          <w:rFonts w:ascii="仿宋_GB2312" w:eastAsia="仿宋_GB2312" w:hint="eastAsia"/>
          <w:color w:val="000000" w:themeColor="text1"/>
          <w:sz w:val="28"/>
          <w:szCs w:val="28"/>
          <w:shd w:val="clear" w:color="auto" w:fill="FFFFFF"/>
        </w:rPr>
        <w:t>%；社会保障和就业支出</w:t>
      </w:r>
      <w:r w:rsidR="00D52CB3">
        <w:rPr>
          <w:rFonts w:ascii="仿宋" w:eastAsia="仿宋" w:hAnsi="仿宋" w:cs="仿宋" w:hint="eastAsia"/>
          <w:color w:val="000000"/>
          <w:sz w:val="28"/>
          <w:szCs w:val="28"/>
          <w:shd w:val="clear" w:color="auto" w:fill="FFFFFF"/>
        </w:rPr>
        <w:t>14.49</w:t>
      </w:r>
      <w:r w:rsidR="002E251C">
        <w:rPr>
          <w:rFonts w:ascii="仿宋" w:eastAsia="仿宋" w:hAnsi="仿宋" w:cs="仿宋" w:hint="eastAsia"/>
          <w:color w:val="000000"/>
          <w:sz w:val="28"/>
          <w:szCs w:val="28"/>
          <w:shd w:val="clear" w:color="auto" w:fill="FFFFFF"/>
        </w:rPr>
        <w:t>万</w:t>
      </w:r>
      <w:r>
        <w:rPr>
          <w:rFonts w:ascii="仿宋_GB2312" w:eastAsia="仿宋_GB2312" w:hint="eastAsia"/>
          <w:color w:val="000000" w:themeColor="text1"/>
          <w:sz w:val="28"/>
          <w:szCs w:val="28"/>
          <w:shd w:val="clear" w:color="auto" w:fill="FFFFFF"/>
        </w:rPr>
        <w:t>元，占</w:t>
      </w:r>
      <w:r w:rsidR="00D52CB3">
        <w:rPr>
          <w:rFonts w:ascii="仿宋_GB2312" w:eastAsia="仿宋_GB2312" w:hint="eastAsia"/>
          <w:color w:val="000000" w:themeColor="text1"/>
          <w:sz w:val="28"/>
          <w:szCs w:val="28"/>
          <w:shd w:val="clear" w:color="auto" w:fill="FFFFFF"/>
        </w:rPr>
        <w:t>10</w:t>
      </w:r>
      <w:r>
        <w:rPr>
          <w:rFonts w:ascii="仿宋_GB2312" w:eastAsia="仿宋_GB2312" w:hint="eastAsia"/>
          <w:color w:val="000000" w:themeColor="text1"/>
          <w:sz w:val="28"/>
          <w:szCs w:val="28"/>
          <w:shd w:val="clear" w:color="auto" w:fill="FFFFFF"/>
        </w:rPr>
        <w:t>%；医疗卫生与计划生育支出</w:t>
      </w:r>
      <w:r w:rsidR="00D52CB3">
        <w:rPr>
          <w:rFonts w:ascii="仿宋" w:eastAsia="仿宋" w:hAnsi="仿宋" w:cs="仿宋" w:hint="eastAsia"/>
          <w:color w:val="000000"/>
          <w:sz w:val="28"/>
          <w:szCs w:val="28"/>
          <w:shd w:val="clear" w:color="auto" w:fill="FFFFFF"/>
        </w:rPr>
        <w:t>6.55</w:t>
      </w:r>
      <w:r w:rsidR="002E251C">
        <w:rPr>
          <w:rFonts w:ascii="仿宋" w:eastAsia="仿宋" w:hAnsi="仿宋" w:cs="仿宋" w:hint="eastAsia"/>
          <w:color w:val="000000"/>
          <w:sz w:val="28"/>
          <w:szCs w:val="28"/>
          <w:shd w:val="clear" w:color="auto" w:fill="FFFFFF"/>
        </w:rPr>
        <w:t>万</w:t>
      </w:r>
      <w:r>
        <w:rPr>
          <w:rFonts w:ascii="仿宋_GB2312" w:eastAsia="仿宋_GB2312" w:hint="eastAsia"/>
          <w:color w:val="000000" w:themeColor="text1"/>
          <w:sz w:val="28"/>
          <w:szCs w:val="28"/>
          <w:shd w:val="clear" w:color="auto" w:fill="FFFFFF"/>
        </w:rPr>
        <w:t>元，占</w:t>
      </w:r>
      <w:r w:rsidR="00D52CB3">
        <w:rPr>
          <w:rFonts w:ascii="仿宋_GB2312" w:eastAsia="仿宋_GB2312" w:hint="eastAsia"/>
          <w:color w:val="000000" w:themeColor="text1"/>
          <w:sz w:val="28"/>
          <w:szCs w:val="28"/>
          <w:shd w:val="clear" w:color="auto" w:fill="FFFFFF"/>
        </w:rPr>
        <w:t>4</w:t>
      </w:r>
      <w:r>
        <w:rPr>
          <w:rFonts w:ascii="仿宋_GB2312" w:eastAsia="仿宋_GB2312" w:hint="eastAsia"/>
          <w:color w:val="000000" w:themeColor="text1"/>
          <w:sz w:val="28"/>
          <w:szCs w:val="28"/>
          <w:shd w:val="clear" w:color="auto" w:fill="FFFFFF"/>
        </w:rPr>
        <w:t>%；住房保障支出</w:t>
      </w:r>
      <w:r w:rsidR="00D52CB3">
        <w:rPr>
          <w:rFonts w:ascii="仿宋" w:eastAsia="仿宋" w:hAnsi="仿宋" w:cs="仿宋" w:hint="eastAsia"/>
          <w:color w:val="000000"/>
          <w:sz w:val="28"/>
          <w:szCs w:val="28"/>
          <w:shd w:val="clear" w:color="auto" w:fill="FFFFFF"/>
        </w:rPr>
        <w:t>12.08</w:t>
      </w:r>
      <w:r w:rsidR="002E251C">
        <w:rPr>
          <w:rFonts w:ascii="仿宋" w:eastAsia="仿宋" w:hAnsi="仿宋" w:cs="仿宋" w:hint="eastAsia"/>
          <w:color w:val="000000"/>
          <w:sz w:val="28"/>
          <w:szCs w:val="28"/>
          <w:shd w:val="clear" w:color="auto" w:fill="FFFFFF"/>
        </w:rPr>
        <w:t>万</w:t>
      </w:r>
      <w:r w:rsidR="002E251C">
        <w:rPr>
          <w:rFonts w:ascii="仿宋_GB2312" w:eastAsia="仿宋_GB2312" w:hint="eastAsia"/>
          <w:color w:val="000000" w:themeColor="text1"/>
          <w:sz w:val="28"/>
          <w:szCs w:val="28"/>
          <w:shd w:val="clear" w:color="auto" w:fill="FFFFFF"/>
        </w:rPr>
        <w:t>，占</w:t>
      </w:r>
      <w:r w:rsidR="00D52CB3">
        <w:rPr>
          <w:rFonts w:ascii="仿宋_GB2312" w:eastAsia="仿宋_GB2312" w:hint="eastAsia"/>
          <w:color w:val="000000" w:themeColor="text1"/>
          <w:sz w:val="28"/>
          <w:szCs w:val="28"/>
          <w:shd w:val="clear" w:color="auto" w:fill="FFFFFF"/>
        </w:rPr>
        <w:t>9</w:t>
      </w:r>
      <w:r>
        <w:rPr>
          <w:rFonts w:ascii="仿宋_GB2312" w:eastAsia="仿宋_GB2312" w:hint="eastAsia"/>
          <w:color w:val="000000" w:themeColor="text1"/>
          <w:sz w:val="28"/>
          <w:szCs w:val="28"/>
          <w:shd w:val="clear" w:color="auto" w:fill="FFFFFF"/>
        </w:rPr>
        <w:t>%；</w:t>
      </w:r>
    </w:p>
    <w:p w:rsidR="00662765" w:rsidRDefault="00063939" w:rsidP="002E251C">
      <w:pPr>
        <w:ind w:firstLineChars="200" w:firstLine="562"/>
        <w:rPr>
          <w:rFonts w:ascii="仿宋_GB2312" w:eastAsia="仿宋_GB2312"/>
          <w:color w:val="000000" w:themeColor="text1"/>
          <w:sz w:val="28"/>
          <w:szCs w:val="28"/>
          <w:shd w:val="clear" w:color="auto" w:fill="FFFFFF"/>
        </w:rPr>
      </w:pPr>
      <w:r>
        <w:rPr>
          <w:rStyle w:val="a7"/>
          <w:rFonts w:ascii="楷体_GB2312" w:eastAsia="楷体_GB2312" w:hint="eastAsia"/>
          <w:color w:val="000000" w:themeColor="text1"/>
          <w:sz w:val="28"/>
          <w:szCs w:val="28"/>
        </w:rPr>
        <w:t>（三）一般公共预算当年拨款具体使用情况。</w:t>
      </w:r>
      <w:r>
        <w:rPr>
          <w:rFonts w:ascii="楷体_GB2312" w:eastAsia="楷体_GB2312" w:hint="eastAsia"/>
          <w:b/>
          <w:bCs/>
          <w:color w:val="000000" w:themeColor="text1"/>
          <w:sz w:val="28"/>
          <w:szCs w:val="28"/>
        </w:rPr>
        <w:br/>
      </w:r>
      <w:r>
        <w:rPr>
          <w:rFonts w:ascii="仿宋_GB2312" w:eastAsia="仿宋_GB2312" w:hint="eastAsia"/>
          <w:color w:val="000000" w:themeColor="text1"/>
          <w:sz w:val="28"/>
          <w:szCs w:val="28"/>
          <w:shd w:val="clear" w:color="auto" w:fill="FFFFFF"/>
        </w:rPr>
        <w:t xml:space="preserve">　　</w:t>
      </w:r>
      <w:r>
        <w:rPr>
          <w:rStyle w:val="a7"/>
          <w:rFonts w:ascii="仿宋_GB2312" w:eastAsia="仿宋_GB2312" w:hint="eastAsia"/>
          <w:color w:val="000000" w:themeColor="text1"/>
          <w:sz w:val="28"/>
          <w:szCs w:val="28"/>
        </w:rPr>
        <w:t>1.农林水支出（类）农业（款）事业运行（项）</w:t>
      </w:r>
      <w:r>
        <w:rPr>
          <w:rFonts w:ascii="仿宋_GB2312" w:eastAsia="仿宋_GB2312" w:hint="eastAsia"/>
          <w:color w:val="000000" w:themeColor="text1"/>
          <w:sz w:val="28"/>
          <w:szCs w:val="28"/>
          <w:shd w:val="clear" w:color="auto" w:fill="FFFFFF"/>
        </w:rPr>
        <w:t>202</w:t>
      </w:r>
      <w:r w:rsidR="00D52CB3">
        <w:rPr>
          <w:rFonts w:ascii="仿宋_GB2312" w:eastAsia="仿宋_GB2312" w:hint="eastAsia"/>
          <w:color w:val="000000" w:themeColor="text1"/>
          <w:sz w:val="28"/>
          <w:szCs w:val="28"/>
          <w:shd w:val="clear" w:color="auto" w:fill="FFFFFF"/>
        </w:rPr>
        <w:t>3</w:t>
      </w:r>
      <w:r>
        <w:rPr>
          <w:rFonts w:ascii="仿宋_GB2312" w:eastAsia="仿宋_GB2312" w:hint="eastAsia"/>
          <w:color w:val="000000" w:themeColor="text1"/>
          <w:sz w:val="28"/>
          <w:szCs w:val="28"/>
          <w:shd w:val="clear" w:color="auto" w:fill="FFFFFF"/>
        </w:rPr>
        <w:t>年预算数</w:t>
      </w:r>
      <w:r w:rsidR="00D52CB3">
        <w:rPr>
          <w:rFonts w:ascii="仿宋_GB2312" w:eastAsia="仿宋_GB2312" w:hint="eastAsia"/>
          <w:color w:val="000000" w:themeColor="text1"/>
          <w:sz w:val="28"/>
          <w:szCs w:val="28"/>
          <w:shd w:val="clear" w:color="auto" w:fill="FFFFFF"/>
        </w:rPr>
        <w:t>88.29</w:t>
      </w:r>
      <w:r w:rsidR="002E251C">
        <w:rPr>
          <w:rFonts w:ascii="仿宋_GB2312" w:eastAsia="仿宋_GB2312" w:hint="eastAsia"/>
          <w:color w:val="000000" w:themeColor="text1"/>
          <w:sz w:val="28"/>
          <w:szCs w:val="28"/>
          <w:shd w:val="clear" w:color="auto" w:fill="FFFFFF"/>
        </w:rPr>
        <w:t>万</w:t>
      </w:r>
      <w:r>
        <w:rPr>
          <w:rFonts w:ascii="仿宋_GB2312" w:eastAsia="仿宋_GB2312" w:hint="eastAsia"/>
          <w:color w:val="000000" w:themeColor="text1"/>
          <w:sz w:val="28"/>
          <w:szCs w:val="28"/>
          <w:shd w:val="clear" w:color="auto" w:fill="FFFFFF"/>
        </w:rPr>
        <w:t>元，主要用于：机关及</w:t>
      </w:r>
      <w:proofErr w:type="gramStart"/>
      <w:r>
        <w:rPr>
          <w:rFonts w:ascii="仿宋_GB2312" w:eastAsia="仿宋_GB2312" w:hint="eastAsia"/>
          <w:color w:val="000000" w:themeColor="text1"/>
          <w:sz w:val="28"/>
          <w:szCs w:val="28"/>
          <w:shd w:val="clear" w:color="auto" w:fill="FFFFFF"/>
        </w:rPr>
        <w:t>参公管理</w:t>
      </w:r>
      <w:proofErr w:type="gramEnd"/>
      <w:r>
        <w:rPr>
          <w:rFonts w:ascii="仿宋_GB2312" w:eastAsia="仿宋_GB2312" w:hint="eastAsia"/>
          <w:color w:val="000000" w:themeColor="text1"/>
          <w:sz w:val="28"/>
          <w:szCs w:val="28"/>
          <w:shd w:val="clear" w:color="auto" w:fill="FFFFFF"/>
        </w:rPr>
        <w:t>事业单位正常运转的基本支出，包括基本工资、津贴补贴等人员经费以及办公费、印刷费、水电费等日常公用经费。</w:t>
      </w:r>
    </w:p>
    <w:p w:rsidR="00585270" w:rsidRDefault="00585270" w:rsidP="00585270">
      <w:pPr>
        <w:ind w:firstLineChars="200" w:firstLine="562"/>
        <w:rPr>
          <w:rFonts w:ascii="仿宋_GB2312" w:eastAsia="仿宋_GB2312"/>
          <w:color w:val="000000" w:themeColor="text1"/>
          <w:sz w:val="28"/>
          <w:szCs w:val="28"/>
          <w:shd w:val="clear" w:color="auto" w:fill="FFFFFF"/>
        </w:rPr>
      </w:pPr>
      <w:r>
        <w:rPr>
          <w:rStyle w:val="a7"/>
          <w:rFonts w:ascii="仿宋_GB2312" w:eastAsia="仿宋_GB2312" w:hint="eastAsia"/>
          <w:color w:val="000000" w:themeColor="text1"/>
          <w:sz w:val="28"/>
          <w:szCs w:val="28"/>
        </w:rPr>
        <w:t>2.农林水支出（类）</w:t>
      </w:r>
      <w:r w:rsidRPr="00585270">
        <w:rPr>
          <w:rStyle w:val="a7"/>
          <w:rFonts w:ascii="仿宋_GB2312" w:eastAsia="仿宋_GB2312" w:hint="eastAsia"/>
          <w:color w:val="000000" w:themeColor="text1"/>
          <w:sz w:val="28"/>
          <w:szCs w:val="28"/>
        </w:rPr>
        <w:t>林业和草原</w:t>
      </w:r>
      <w:r>
        <w:rPr>
          <w:rStyle w:val="a7"/>
          <w:rFonts w:ascii="仿宋_GB2312" w:eastAsia="仿宋_GB2312" w:hint="eastAsia"/>
          <w:color w:val="000000" w:themeColor="text1"/>
          <w:sz w:val="28"/>
          <w:szCs w:val="28"/>
        </w:rPr>
        <w:t>（款）</w:t>
      </w:r>
      <w:r w:rsidRPr="00585270">
        <w:rPr>
          <w:rStyle w:val="a7"/>
          <w:rFonts w:ascii="仿宋_GB2312" w:eastAsia="仿宋_GB2312" w:hint="eastAsia"/>
          <w:color w:val="000000" w:themeColor="text1"/>
          <w:sz w:val="28"/>
          <w:szCs w:val="28"/>
        </w:rPr>
        <w:t>事业机构</w:t>
      </w:r>
      <w:r>
        <w:rPr>
          <w:rStyle w:val="a7"/>
          <w:rFonts w:ascii="仿宋_GB2312" w:eastAsia="仿宋_GB2312" w:hint="eastAsia"/>
          <w:color w:val="000000" w:themeColor="text1"/>
          <w:sz w:val="28"/>
          <w:szCs w:val="28"/>
        </w:rPr>
        <w:t>（项）</w:t>
      </w:r>
      <w:r>
        <w:rPr>
          <w:rFonts w:ascii="仿宋_GB2312" w:eastAsia="仿宋_GB2312" w:hint="eastAsia"/>
          <w:color w:val="000000" w:themeColor="text1"/>
          <w:sz w:val="28"/>
          <w:szCs w:val="28"/>
          <w:shd w:val="clear" w:color="auto" w:fill="FFFFFF"/>
        </w:rPr>
        <w:t>202</w:t>
      </w:r>
      <w:r w:rsidR="00D52CB3">
        <w:rPr>
          <w:rFonts w:ascii="仿宋_GB2312" w:eastAsia="仿宋_GB2312" w:hint="eastAsia"/>
          <w:color w:val="000000" w:themeColor="text1"/>
          <w:sz w:val="28"/>
          <w:szCs w:val="28"/>
          <w:shd w:val="clear" w:color="auto" w:fill="FFFFFF"/>
        </w:rPr>
        <w:t>3</w:t>
      </w:r>
      <w:r>
        <w:rPr>
          <w:rFonts w:ascii="仿宋_GB2312" w:eastAsia="仿宋_GB2312" w:hint="eastAsia"/>
          <w:color w:val="000000" w:themeColor="text1"/>
          <w:sz w:val="28"/>
          <w:szCs w:val="28"/>
          <w:shd w:val="clear" w:color="auto" w:fill="FFFFFF"/>
        </w:rPr>
        <w:t>年预算数</w:t>
      </w:r>
      <w:r w:rsidR="002941D3">
        <w:rPr>
          <w:rFonts w:ascii="仿宋_GB2312" w:eastAsia="仿宋_GB2312" w:hint="eastAsia"/>
          <w:color w:val="000000" w:themeColor="text1"/>
          <w:sz w:val="28"/>
          <w:szCs w:val="28"/>
          <w:shd w:val="clear" w:color="auto" w:fill="FFFFFF"/>
        </w:rPr>
        <w:t>14.65</w:t>
      </w:r>
      <w:r>
        <w:rPr>
          <w:rFonts w:ascii="仿宋_GB2312" w:eastAsia="仿宋_GB2312" w:hint="eastAsia"/>
          <w:color w:val="000000" w:themeColor="text1"/>
          <w:sz w:val="28"/>
          <w:szCs w:val="28"/>
          <w:shd w:val="clear" w:color="auto" w:fill="FFFFFF"/>
        </w:rPr>
        <w:t>万元，主要用于：机关及</w:t>
      </w:r>
      <w:proofErr w:type="gramStart"/>
      <w:r>
        <w:rPr>
          <w:rFonts w:ascii="仿宋_GB2312" w:eastAsia="仿宋_GB2312" w:hint="eastAsia"/>
          <w:color w:val="000000" w:themeColor="text1"/>
          <w:sz w:val="28"/>
          <w:szCs w:val="28"/>
          <w:shd w:val="clear" w:color="auto" w:fill="FFFFFF"/>
        </w:rPr>
        <w:t>参公管理</w:t>
      </w:r>
      <w:proofErr w:type="gramEnd"/>
      <w:r>
        <w:rPr>
          <w:rFonts w:ascii="仿宋_GB2312" w:eastAsia="仿宋_GB2312" w:hint="eastAsia"/>
          <w:color w:val="000000" w:themeColor="text1"/>
          <w:sz w:val="28"/>
          <w:szCs w:val="28"/>
          <w:shd w:val="clear" w:color="auto" w:fill="FFFFFF"/>
        </w:rPr>
        <w:t>事业单位正常运转的基本支出，包括基本工资、津贴补贴等人员经费以及办公费、印刷费、水电费等日常公用经费。</w:t>
      </w:r>
    </w:p>
    <w:p w:rsidR="00585270" w:rsidRPr="00585270" w:rsidRDefault="00585270" w:rsidP="00585270">
      <w:pPr>
        <w:ind w:firstLineChars="200" w:firstLine="562"/>
        <w:rPr>
          <w:rFonts w:ascii="仿宋_GB2312" w:eastAsia="仿宋_GB2312"/>
          <w:color w:val="000000" w:themeColor="text1"/>
          <w:sz w:val="28"/>
          <w:szCs w:val="28"/>
          <w:shd w:val="clear" w:color="auto" w:fill="FFFFFF"/>
        </w:rPr>
      </w:pPr>
      <w:r>
        <w:rPr>
          <w:rStyle w:val="a7"/>
          <w:rFonts w:ascii="仿宋_GB2312" w:eastAsia="仿宋_GB2312" w:hint="eastAsia"/>
          <w:color w:val="000000" w:themeColor="text1"/>
          <w:sz w:val="28"/>
          <w:szCs w:val="28"/>
        </w:rPr>
        <w:t>3.农林水支出（类）</w:t>
      </w:r>
      <w:r w:rsidRPr="00585270">
        <w:rPr>
          <w:rStyle w:val="a7"/>
          <w:rFonts w:ascii="仿宋_GB2312" w:eastAsia="仿宋_GB2312" w:hint="eastAsia"/>
          <w:color w:val="000000" w:themeColor="text1"/>
          <w:sz w:val="28"/>
          <w:szCs w:val="28"/>
        </w:rPr>
        <w:t>水利</w:t>
      </w:r>
      <w:r>
        <w:rPr>
          <w:rStyle w:val="a7"/>
          <w:rFonts w:ascii="仿宋_GB2312" w:eastAsia="仿宋_GB2312" w:hint="eastAsia"/>
          <w:color w:val="000000" w:themeColor="text1"/>
          <w:sz w:val="28"/>
          <w:szCs w:val="28"/>
        </w:rPr>
        <w:t>（款）</w:t>
      </w:r>
      <w:r w:rsidRPr="00585270">
        <w:rPr>
          <w:rStyle w:val="a7"/>
          <w:rFonts w:ascii="仿宋_GB2312" w:eastAsia="仿宋_GB2312" w:hint="eastAsia"/>
          <w:color w:val="000000" w:themeColor="text1"/>
          <w:sz w:val="28"/>
          <w:szCs w:val="28"/>
        </w:rPr>
        <w:t>水利技术推广</w:t>
      </w:r>
      <w:r>
        <w:rPr>
          <w:rStyle w:val="a7"/>
          <w:rFonts w:ascii="仿宋_GB2312" w:eastAsia="仿宋_GB2312" w:hint="eastAsia"/>
          <w:color w:val="000000" w:themeColor="text1"/>
          <w:sz w:val="28"/>
          <w:szCs w:val="28"/>
        </w:rPr>
        <w:t>（项）</w:t>
      </w:r>
      <w:r>
        <w:rPr>
          <w:rFonts w:ascii="仿宋_GB2312" w:eastAsia="仿宋_GB2312" w:hint="eastAsia"/>
          <w:color w:val="000000" w:themeColor="text1"/>
          <w:sz w:val="28"/>
          <w:szCs w:val="28"/>
          <w:shd w:val="clear" w:color="auto" w:fill="FFFFFF"/>
        </w:rPr>
        <w:t>202</w:t>
      </w:r>
      <w:r w:rsidR="002941D3">
        <w:rPr>
          <w:rFonts w:ascii="仿宋_GB2312" w:eastAsia="仿宋_GB2312" w:hint="eastAsia"/>
          <w:color w:val="000000" w:themeColor="text1"/>
          <w:sz w:val="28"/>
          <w:szCs w:val="28"/>
          <w:shd w:val="clear" w:color="auto" w:fill="FFFFFF"/>
        </w:rPr>
        <w:t>3</w:t>
      </w:r>
      <w:r>
        <w:rPr>
          <w:rFonts w:ascii="仿宋_GB2312" w:eastAsia="仿宋_GB2312" w:hint="eastAsia"/>
          <w:color w:val="000000" w:themeColor="text1"/>
          <w:sz w:val="28"/>
          <w:szCs w:val="28"/>
          <w:shd w:val="clear" w:color="auto" w:fill="FFFFFF"/>
        </w:rPr>
        <w:t>年预算数</w:t>
      </w:r>
      <w:r w:rsidR="002941D3">
        <w:rPr>
          <w:rFonts w:ascii="仿宋_GB2312" w:eastAsia="仿宋_GB2312" w:hint="eastAsia"/>
          <w:color w:val="000000" w:themeColor="text1"/>
          <w:sz w:val="28"/>
          <w:szCs w:val="28"/>
          <w:shd w:val="clear" w:color="auto" w:fill="FFFFFF"/>
        </w:rPr>
        <w:t>11.08</w:t>
      </w:r>
      <w:r>
        <w:rPr>
          <w:rFonts w:ascii="仿宋_GB2312" w:eastAsia="仿宋_GB2312" w:hint="eastAsia"/>
          <w:color w:val="000000" w:themeColor="text1"/>
          <w:sz w:val="28"/>
          <w:szCs w:val="28"/>
          <w:shd w:val="clear" w:color="auto" w:fill="FFFFFF"/>
        </w:rPr>
        <w:t>万元，主要用于：机关及</w:t>
      </w:r>
      <w:proofErr w:type="gramStart"/>
      <w:r>
        <w:rPr>
          <w:rFonts w:ascii="仿宋_GB2312" w:eastAsia="仿宋_GB2312" w:hint="eastAsia"/>
          <w:color w:val="000000" w:themeColor="text1"/>
          <w:sz w:val="28"/>
          <w:szCs w:val="28"/>
          <w:shd w:val="clear" w:color="auto" w:fill="FFFFFF"/>
        </w:rPr>
        <w:t>参公管理</w:t>
      </w:r>
      <w:proofErr w:type="gramEnd"/>
      <w:r>
        <w:rPr>
          <w:rFonts w:ascii="仿宋_GB2312" w:eastAsia="仿宋_GB2312" w:hint="eastAsia"/>
          <w:color w:val="000000" w:themeColor="text1"/>
          <w:sz w:val="28"/>
          <w:szCs w:val="28"/>
          <w:shd w:val="clear" w:color="auto" w:fill="FFFFFF"/>
        </w:rPr>
        <w:t>事业单位正常运转的基本支出，包括基本工资、津贴补贴等人员经费以及办公费、印刷费、</w:t>
      </w:r>
      <w:r>
        <w:rPr>
          <w:rFonts w:ascii="仿宋_GB2312" w:eastAsia="仿宋_GB2312" w:hint="eastAsia"/>
          <w:color w:val="000000" w:themeColor="text1"/>
          <w:sz w:val="28"/>
          <w:szCs w:val="28"/>
          <w:shd w:val="clear" w:color="auto" w:fill="FFFFFF"/>
        </w:rPr>
        <w:lastRenderedPageBreak/>
        <w:t>水电费等日常公用经费。</w:t>
      </w:r>
    </w:p>
    <w:p w:rsidR="00662765" w:rsidRDefault="00585270">
      <w:pPr>
        <w:ind w:firstLineChars="200" w:firstLine="562"/>
        <w:rPr>
          <w:rFonts w:ascii="仿宋_GB2312" w:eastAsia="仿宋_GB2312"/>
          <w:color w:val="000000" w:themeColor="text1"/>
          <w:sz w:val="28"/>
          <w:szCs w:val="28"/>
          <w:shd w:val="clear" w:color="auto" w:fill="FFFFFF"/>
        </w:rPr>
      </w:pPr>
      <w:r>
        <w:rPr>
          <w:rStyle w:val="a7"/>
          <w:rFonts w:ascii="仿宋_GB2312" w:eastAsia="仿宋_GB2312" w:hint="eastAsia"/>
          <w:color w:val="000000" w:themeColor="text1"/>
          <w:sz w:val="28"/>
          <w:szCs w:val="28"/>
        </w:rPr>
        <w:t>4</w:t>
      </w:r>
      <w:r w:rsidR="00063939">
        <w:rPr>
          <w:rStyle w:val="a7"/>
          <w:rFonts w:ascii="仿宋_GB2312" w:eastAsia="仿宋_GB2312" w:hint="eastAsia"/>
          <w:color w:val="000000" w:themeColor="text1"/>
          <w:sz w:val="28"/>
          <w:szCs w:val="28"/>
        </w:rPr>
        <w:t>、社会保障和就业（类）行政事业单位离退休（款）机关事业单位基本养老保险缴费支出（项）</w:t>
      </w:r>
      <w:r w:rsidR="00063939">
        <w:rPr>
          <w:rFonts w:ascii="仿宋_GB2312" w:eastAsia="仿宋_GB2312" w:hint="eastAsia"/>
          <w:color w:val="000000" w:themeColor="text1"/>
          <w:sz w:val="28"/>
          <w:szCs w:val="28"/>
          <w:shd w:val="clear" w:color="auto" w:fill="FFFFFF"/>
        </w:rPr>
        <w:t>202</w:t>
      </w:r>
      <w:r w:rsidR="002941D3">
        <w:rPr>
          <w:rFonts w:ascii="仿宋_GB2312" w:eastAsia="仿宋_GB2312" w:hint="eastAsia"/>
          <w:color w:val="000000" w:themeColor="text1"/>
          <w:sz w:val="28"/>
          <w:szCs w:val="28"/>
          <w:shd w:val="clear" w:color="auto" w:fill="FFFFFF"/>
        </w:rPr>
        <w:t>3</w:t>
      </w:r>
      <w:r w:rsidR="00063939">
        <w:rPr>
          <w:rFonts w:ascii="仿宋_GB2312" w:eastAsia="仿宋_GB2312" w:hint="eastAsia"/>
          <w:color w:val="000000" w:themeColor="text1"/>
          <w:sz w:val="28"/>
          <w:szCs w:val="28"/>
          <w:shd w:val="clear" w:color="auto" w:fill="FFFFFF"/>
        </w:rPr>
        <w:t>年预算数为</w:t>
      </w:r>
      <w:r w:rsidR="002941D3">
        <w:rPr>
          <w:rFonts w:ascii="仿宋" w:eastAsia="仿宋" w:hAnsi="仿宋" w:cs="仿宋" w:hint="eastAsia"/>
          <w:color w:val="000000"/>
          <w:sz w:val="28"/>
          <w:szCs w:val="28"/>
          <w:shd w:val="clear" w:color="auto" w:fill="FFFFFF"/>
        </w:rPr>
        <w:t>14.49</w:t>
      </w:r>
      <w:r w:rsidR="002E251C">
        <w:rPr>
          <w:rFonts w:ascii="仿宋" w:eastAsia="仿宋" w:hAnsi="仿宋" w:cs="仿宋" w:hint="eastAsia"/>
          <w:color w:val="000000"/>
          <w:sz w:val="28"/>
          <w:szCs w:val="28"/>
          <w:shd w:val="clear" w:color="auto" w:fill="FFFFFF"/>
        </w:rPr>
        <w:t>万</w:t>
      </w:r>
      <w:r w:rsidR="00063939">
        <w:rPr>
          <w:rFonts w:ascii="仿宋_GB2312" w:eastAsia="仿宋_GB2312" w:hint="eastAsia"/>
          <w:color w:val="000000" w:themeColor="text1"/>
          <w:sz w:val="28"/>
          <w:szCs w:val="28"/>
          <w:shd w:val="clear" w:color="auto" w:fill="FFFFFF"/>
        </w:rPr>
        <w:t>元，主要用于：实施养老保险制度后，部门按规定由单位缴纳的基本养老保险费支出。</w:t>
      </w:r>
      <w:r w:rsidR="00063939">
        <w:rPr>
          <w:rFonts w:ascii="仿宋_GB2312" w:eastAsia="仿宋_GB2312" w:hint="eastAsia"/>
          <w:color w:val="000000" w:themeColor="text1"/>
          <w:sz w:val="28"/>
          <w:szCs w:val="28"/>
        </w:rPr>
        <w:br/>
      </w:r>
      <w:r w:rsidR="00063939">
        <w:rPr>
          <w:rFonts w:ascii="仿宋_GB2312" w:eastAsia="仿宋_GB2312" w:hint="eastAsia"/>
          <w:color w:val="000000" w:themeColor="text1"/>
          <w:sz w:val="28"/>
          <w:szCs w:val="28"/>
          <w:shd w:val="clear" w:color="auto" w:fill="FFFFFF"/>
        </w:rPr>
        <w:t xml:space="preserve">　</w:t>
      </w:r>
      <w:r>
        <w:rPr>
          <w:rFonts w:ascii="仿宋_GB2312" w:eastAsia="仿宋_GB2312" w:hint="eastAsia"/>
          <w:color w:val="000000" w:themeColor="text1"/>
          <w:sz w:val="28"/>
          <w:szCs w:val="28"/>
          <w:shd w:val="clear" w:color="auto" w:fill="FFFFFF"/>
        </w:rPr>
        <w:t xml:space="preserve">  </w:t>
      </w:r>
      <w:r>
        <w:rPr>
          <w:rStyle w:val="a7"/>
          <w:rFonts w:ascii="仿宋_GB2312" w:eastAsia="仿宋_GB2312" w:hint="eastAsia"/>
          <w:color w:val="000000" w:themeColor="text1"/>
          <w:sz w:val="28"/>
          <w:szCs w:val="28"/>
        </w:rPr>
        <w:t>5</w:t>
      </w:r>
      <w:r w:rsidR="00063939">
        <w:rPr>
          <w:rStyle w:val="a7"/>
          <w:rFonts w:ascii="仿宋_GB2312" w:eastAsia="仿宋_GB2312" w:hint="eastAsia"/>
          <w:color w:val="000000" w:themeColor="text1"/>
          <w:sz w:val="28"/>
          <w:szCs w:val="28"/>
        </w:rPr>
        <w:t>.医疗卫生与计划生育（类）行政事业单位医疗（款）事业单位医疗（项）</w:t>
      </w:r>
      <w:r w:rsidR="00063939">
        <w:rPr>
          <w:rFonts w:ascii="仿宋_GB2312" w:eastAsia="仿宋_GB2312" w:hint="eastAsia"/>
          <w:color w:val="000000" w:themeColor="text1"/>
          <w:sz w:val="28"/>
          <w:szCs w:val="28"/>
          <w:shd w:val="clear" w:color="auto" w:fill="FFFFFF"/>
        </w:rPr>
        <w:t>202</w:t>
      </w:r>
      <w:r w:rsidR="002941D3">
        <w:rPr>
          <w:rFonts w:ascii="仿宋_GB2312" w:eastAsia="仿宋_GB2312" w:hint="eastAsia"/>
          <w:color w:val="000000" w:themeColor="text1"/>
          <w:sz w:val="28"/>
          <w:szCs w:val="28"/>
          <w:shd w:val="clear" w:color="auto" w:fill="FFFFFF"/>
        </w:rPr>
        <w:t>3</w:t>
      </w:r>
      <w:r w:rsidR="00063939">
        <w:rPr>
          <w:rFonts w:ascii="仿宋_GB2312" w:eastAsia="仿宋_GB2312" w:hint="eastAsia"/>
          <w:color w:val="000000" w:themeColor="text1"/>
          <w:sz w:val="28"/>
          <w:szCs w:val="28"/>
          <w:shd w:val="clear" w:color="auto" w:fill="FFFFFF"/>
        </w:rPr>
        <w:t>年预算数为</w:t>
      </w:r>
      <w:r w:rsidR="002941D3">
        <w:rPr>
          <w:rFonts w:ascii="仿宋" w:eastAsia="仿宋" w:hAnsi="仿宋" w:cs="仿宋" w:hint="eastAsia"/>
          <w:color w:val="000000"/>
          <w:sz w:val="28"/>
          <w:szCs w:val="28"/>
          <w:shd w:val="clear" w:color="auto" w:fill="FFFFFF"/>
        </w:rPr>
        <w:t>6.55</w:t>
      </w:r>
      <w:r w:rsidR="002E251C">
        <w:rPr>
          <w:rFonts w:ascii="仿宋" w:eastAsia="仿宋" w:hAnsi="仿宋" w:cs="仿宋" w:hint="eastAsia"/>
          <w:color w:val="000000"/>
          <w:sz w:val="28"/>
          <w:szCs w:val="28"/>
          <w:shd w:val="clear" w:color="auto" w:fill="FFFFFF"/>
        </w:rPr>
        <w:t>万</w:t>
      </w:r>
      <w:r w:rsidR="00063939">
        <w:rPr>
          <w:rFonts w:ascii="仿宋_GB2312" w:eastAsia="仿宋_GB2312" w:hint="eastAsia"/>
          <w:color w:val="000000" w:themeColor="text1"/>
          <w:sz w:val="28"/>
          <w:szCs w:val="28"/>
          <w:shd w:val="clear" w:color="auto" w:fill="FFFFFF"/>
        </w:rPr>
        <w:t>元，主要用于：部门下属事业单位基本医疗保险缴费支出。</w:t>
      </w:r>
      <w:r w:rsidR="00063939">
        <w:rPr>
          <w:rFonts w:ascii="仿宋_GB2312" w:eastAsia="仿宋_GB2312" w:hint="eastAsia"/>
          <w:color w:val="000000" w:themeColor="text1"/>
          <w:sz w:val="28"/>
          <w:szCs w:val="28"/>
        </w:rPr>
        <w:br/>
      </w:r>
      <w:r w:rsidR="00063939">
        <w:rPr>
          <w:rFonts w:ascii="仿宋_GB2312" w:eastAsia="仿宋_GB2312" w:hint="eastAsia"/>
          <w:color w:val="000000" w:themeColor="text1"/>
          <w:sz w:val="28"/>
          <w:szCs w:val="28"/>
          <w:shd w:val="clear" w:color="auto" w:fill="FFFFFF"/>
        </w:rPr>
        <w:t xml:space="preserve">　　</w:t>
      </w:r>
      <w:r>
        <w:rPr>
          <w:rStyle w:val="a7"/>
          <w:rFonts w:ascii="仿宋_GB2312" w:eastAsia="仿宋_GB2312" w:hint="eastAsia"/>
          <w:color w:val="000000" w:themeColor="text1"/>
          <w:sz w:val="28"/>
          <w:szCs w:val="28"/>
        </w:rPr>
        <w:t>6</w:t>
      </w:r>
      <w:r w:rsidR="00063939">
        <w:rPr>
          <w:rStyle w:val="a7"/>
          <w:rFonts w:ascii="仿宋_GB2312" w:eastAsia="仿宋_GB2312" w:hint="eastAsia"/>
          <w:color w:val="000000" w:themeColor="text1"/>
          <w:sz w:val="28"/>
          <w:szCs w:val="28"/>
        </w:rPr>
        <w:t>.住房保障（类）住房改革支出（款）住房公积金（项）</w:t>
      </w:r>
      <w:r w:rsidR="00063939">
        <w:rPr>
          <w:rFonts w:ascii="仿宋_GB2312" w:eastAsia="仿宋_GB2312" w:hint="eastAsia"/>
          <w:color w:val="000000" w:themeColor="text1"/>
          <w:sz w:val="28"/>
          <w:szCs w:val="28"/>
          <w:shd w:val="clear" w:color="auto" w:fill="FFFFFF"/>
        </w:rPr>
        <w:t>202</w:t>
      </w:r>
      <w:r w:rsidR="002941D3">
        <w:rPr>
          <w:rFonts w:ascii="仿宋_GB2312" w:eastAsia="仿宋_GB2312" w:hint="eastAsia"/>
          <w:color w:val="000000" w:themeColor="text1"/>
          <w:sz w:val="28"/>
          <w:szCs w:val="28"/>
          <w:shd w:val="clear" w:color="auto" w:fill="FFFFFF"/>
        </w:rPr>
        <w:t>3</w:t>
      </w:r>
      <w:r w:rsidR="00063939">
        <w:rPr>
          <w:rFonts w:ascii="仿宋_GB2312" w:eastAsia="仿宋_GB2312" w:hint="eastAsia"/>
          <w:color w:val="000000" w:themeColor="text1"/>
          <w:sz w:val="28"/>
          <w:szCs w:val="28"/>
          <w:shd w:val="clear" w:color="auto" w:fill="FFFFFF"/>
        </w:rPr>
        <w:t>年预算数为</w:t>
      </w:r>
      <w:r w:rsidR="002941D3">
        <w:rPr>
          <w:rFonts w:ascii="仿宋" w:eastAsia="仿宋" w:hAnsi="仿宋" w:cs="仿宋" w:hint="eastAsia"/>
          <w:color w:val="000000"/>
          <w:sz w:val="28"/>
          <w:szCs w:val="28"/>
          <w:shd w:val="clear" w:color="auto" w:fill="FFFFFF"/>
        </w:rPr>
        <w:t>12.08</w:t>
      </w:r>
      <w:r>
        <w:rPr>
          <w:rFonts w:ascii="仿宋" w:eastAsia="仿宋" w:hAnsi="仿宋" w:cs="仿宋" w:hint="eastAsia"/>
          <w:color w:val="000000"/>
          <w:sz w:val="28"/>
          <w:szCs w:val="28"/>
          <w:shd w:val="clear" w:color="auto" w:fill="FFFFFF"/>
        </w:rPr>
        <w:t>万</w:t>
      </w:r>
      <w:r w:rsidR="00063939">
        <w:rPr>
          <w:rFonts w:ascii="仿宋_GB2312" w:eastAsia="仿宋_GB2312" w:hint="eastAsia"/>
          <w:color w:val="000000" w:themeColor="text1"/>
          <w:sz w:val="28"/>
          <w:szCs w:val="28"/>
          <w:shd w:val="clear" w:color="auto" w:fill="FFFFFF"/>
        </w:rPr>
        <w:t>元，主要用于：部门按人力资源和社会保障部、财政部规定的基本工资和津贴补贴以及规定比例为职工缴纳的住房公积金支出。</w:t>
      </w:r>
    </w:p>
    <w:p w:rsidR="00662765" w:rsidRDefault="00063939">
      <w:pPr>
        <w:rPr>
          <w:rFonts w:ascii="仿宋_GB2312" w:eastAsia="仿宋_GB2312"/>
          <w:color w:val="000000" w:themeColor="text1"/>
          <w:sz w:val="28"/>
          <w:szCs w:val="28"/>
          <w:shd w:val="clear" w:color="auto" w:fill="FFFFFF"/>
        </w:rPr>
      </w:pPr>
      <w:r>
        <w:rPr>
          <w:rFonts w:ascii="仿宋_GB2312" w:eastAsia="仿宋_GB2312" w:hint="eastAsia"/>
          <w:color w:val="000000" w:themeColor="text1"/>
          <w:sz w:val="28"/>
          <w:szCs w:val="28"/>
          <w:shd w:val="clear" w:color="auto" w:fill="FFFFFF"/>
        </w:rPr>
        <w:t xml:space="preserve">　</w:t>
      </w:r>
      <w:r>
        <w:rPr>
          <w:rFonts w:ascii="黑体" w:eastAsia="黑体" w:hAnsi="黑体" w:hint="eastAsia"/>
          <w:color w:val="000000" w:themeColor="text1"/>
          <w:sz w:val="28"/>
          <w:szCs w:val="28"/>
        </w:rPr>
        <w:t>四、一般公共预算基本支出情况说明</w:t>
      </w:r>
      <w:r>
        <w:rPr>
          <w:rFonts w:ascii="黑体" w:eastAsia="黑体" w:hAnsi="黑体" w:hint="eastAsia"/>
          <w:color w:val="000000" w:themeColor="text1"/>
          <w:sz w:val="28"/>
          <w:szCs w:val="28"/>
        </w:rPr>
        <w:br/>
      </w:r>
      <w:r>
        <w:rPr>
          <w:rFonts w:ascii="仿宋_GB2312" w:eastAsia="仿宋_GB2312" w:hint="eastAsia"/>
          <w:color w:val="000000" w:themeColor="text1"/>
          <w:sz w:val="28"/>
          <w:szCs w:val="28"/>
          <w:shd w:val="clear" w:color="auto" w:fill="FFFFFF"/>
        </w:rPr>
        <w:t xml:space="preserve">　　202</w:t>
      </w:r>
      <w:r w:rsidR="002941D3">
        <w:rPr>
          <w:rFonts w:ascii="仿宋_GB2312" w:eastAsia="仿宋_GB2312" w:hint="eastAsia"/>
          <w:color w:val="000000" w:themeColor="text1"/>
          <w:sz w:val="28"/>
          <w:szCs w:val="28"/>
          <w:shd w:val="clear" w:color="auto" w:fill="FFFFFF"/>
        </w:rPr>
        <w:t>3</w:t>
      </w:r>
      <w:r>
        <w:rPr>
          <w:rFonts w:ascii="仿宋_GB2312" w:eastAsia="仿宋_GB2312" w:hint="eastAsia"/>
          <w:color w:val="000000" w:themeColor="text1"/>
          <w:sz w:val="28"/>
          <w:szCs w:val="28"/>
          <w:shd w:val="clear" w:color="auto" w:fill="FFFFFF"/>
        </w:rPr>
        <w:t>年一般公共预算基本支出</w:t>
      </w:r>
      <w:r w:rsidR="002941D3">
        <w:rPr>
          <w:rFonts w:ascii="仿宋" w:eastAsia="仿宋" w:hAnsi="仿宋" w:cs="仿宋" w:hint="eastAsia"/>
          <w:color w:val="000000"/>
          <w:sz w:val="28"/>
          <w:szCs w:val="28"/>
          <w:shd w:val="clear" w:color="auto" w:fill="FFFFFF"/>
        </w:rPr>
        <w:t>147.13</w:t>
      </w:r>
      <w:r>
        <w:rPr>
          <w:rFonts w:ascii="仿宋_GB2312" w:eastAsia="仿宋_GB2312" w:hint="eastAsia"/>
          <w:color w:val="000000" w:themeColor="text1"/>
          <w:sz w:val="28"/>
          <w:szCs w:val="28"/>
          <w:shd w:val="clear" w:color="auto" w:fill="FFFFFF"/>
        </w:rPr>
        <w:t>万元，其中：1、人员经费</w:t>
      </w:r>
      <w:r w:rsidR="002941D3">
        <w:rPr>
          <w:rFonts w:ascii="仿宋_GB2312" w:eastAsia="仿宋_GB2312" w:hint="eastAsia"/>
          <w:color w:val="000000" w:themeColor="text1"/>
          <w:sz w:val="28"/>
          <w:szCs w:val="28"/>
          <w:shd w:val="clear" w:color="auto" w:fill="FFFFFF"/>
        </w:rPr>
        <w:t>135.2</w:t>
      </w:r>
      <w:r w:rsidR="00585270">
        <w:rPr>
          <w:rFonts w:ascii="仿宋_GB2312" w:eastAsia="仿宋_GB2312" w:hint="eastAsia"/>
          <w:color w:val="000000" w:themeColor="text1"/>
          <w:sz w:val="28"/>
          <w:szCs w:val="28"/>
          <w:shd w:val="clear" w:color="auto" w:fill="FFFFFF"/>
        </w:rPr>
        <w:t>万</w:t>
      </w:r>
      <w:r>
        <w:rPr>
          <w:rFonts w:ascii="仿宋_GB2312" w:eastAsia="仿宋_GB2312" w:hint="eastAsia"/>
          <w:color w:val="000000" w:themeColor="text1"/>
          <w:sz w:val="28"/>
          <w:szCs w:val="28"/>
          <w:shd w:val="clear" w:color="auto" w:fill="FFFFFF"/>
        </w:rPr>
        <w:t>元，主要包括：基本工资、津贴补贴、奖金、社会保险缴费等支出；2、公用经费9</w:t>
      </w:r>
      <w:r w:rsidR="00585270">
        <w:rPr>
          <w:rFonts w:ascii="仿宋_GB2312" w:eastAsia="仿宋_GB2312" w:hint="eastAsia"/>
          <w:color w:val="000000" w:themeColor="text1"/>
          <w:sz w:val="28"/>
          <w:szCs w:val="28"/>
          <w:shd w:val="clear" w:color="auto" w:fill="FFFFFF"/>
        </w:rPr>
        <w:t>.</w:t>
      </w:r>
      <w:r w:rsidR="002941D3">
        <w:rPr>
          <w:rFonts w:ascii="仿宋_GB2312" w:eastAsia="仿宋_GB2312" w:hint="eastAsia"/>
          <w:color w:val="000000" w:themeColor="text1"/>
          <w:sz w:val="28"/>
          <w:szCs w:val="28"/>
          <w:shd w:val="clear" w:color="auto" w:fill="FFFFFF"/>
        </w:rPr>
        <w:t>29</w:t>
      </w:r>
      <w:r w:rsidR="00585270">
        <w:rPr>
          <w:rFonts w:ascii="仿宋_GB2312" w:eastAsia="仿宋_GB2312" w:hint="eastAsia"/>
          <w:color w:val="000000" w:themeColor="text1"/>
          <w:sz w:val="28"/>
          <w:szCs w:val="28"/>
          <w:shd w:val="clear" w:color="auto" w:fill="FFFFFF"/>
        </w:rPr>
        <w:t>万</w:t>
      </w:r>
      <w:r>
        <w:rPr>
          <w:rFonts w:ascii="仿宋_GB2312" w:eastAsia="仿宋_GB2312" w:hint="eastAsia"/>
          <w:color w:val="000000" w:themeColor="text1"/>
          <w:sz w:val="28"/>
          <w:szCs w:val="28"/>
          <w:shd w:val="clear" w:color="auto" w:fill="FFFFFF"/>
        </w:rPr>
        <w:t>元，主要包括：办公费、水费、电费、邮电费、印刷费、差旅费、维修（护）费、劳务费等支出。3，对个人和家庭补助</w:t>
      </w:r>
      <w:r w:rsidR="00585270">
        <w:rPr>
          <w:rFonts w:ascii="仿宋_GB2312" w:eastAsia="仿宋_GB2312" w:hint="eastAsia"/>
          <w:color w:val="000000" w:themeColor="text1"/>
          <w:sz w:val="28"/>
          <w:szCs w:val="28"/>
          <w:shd w:val="clear" w:color="auto" w:fill="FFFFFF"/>
        </w:rPr>
        <w:t>2.</w:t>
      </w:r>
      <w:r w:rsidR="002941D3">
        <w:rPr>
          <w:rFonts w:ascii="仿宋_GB2312" w:eastAsia="仿宋_GB2312" w:hint="eastAsia"/>
          <w:color w:val="000000" w:themeColor="text1"/>
          <w:sz w:val="28"/>
          <w:szCs w:val="28"/>
          <w:shd w:val="clear" w:color="auto" w:fill="FFFFFF"/>
        </w:rPr>
        <w:t>64</w:t>
      </w:r>
      <w:r>
        <w:rPr>
          <w:rFonts w:ascii="仿宋_GB2312" w:eastAsia="仿宋_GB2312" w:hint="eastAsia"/>
          <w:color w:val="000000" w:themeColor="text1"/>
          <w:sz w:val="28"/>
          <w:szCs w:val="28"/>
          <w:shd w:val="clear" w:color="auto" w:fill="FFFFFF"/>
        </w:rPr>
        <w:t>元，主要包括：生活补助、奖励金等支出。</w:t>
      </w:r>
      <w:r>
        <w:rPr>
          <w:rFonts w:ascii="仿宋_GB2312" w:eastAsia="仿宋_GB2312" w:hint="eastAsia"/>
          <w:color w:val="000000" w:themeColor="text1"/>
          <w:sz w:val="28"/>
          <w:szCs w:val="28"/>
        </w:rPr>
        <w:br/>
      </w:r>
      <w:r>
        <w:rPr>
          <w:rFonts w:ascii="仿宋_GB2312" w:eastAsia="仿宋_GB2312" w:hint="eastAsia"/>
          <w:color w:val="000000" w:themeColor="text1"/>
          <w:sz w:val="28"/>
          <w:szCs w:val="28"/>
          <w:shd w:val="clear" w:color="auto" w:fill="FFFFFF"/>
        </w:rPr>
        <w:t xml:space="preserve">　　五</w:t>
      </w:r>
      <w:r>
        <w:rPr>
          <w:rFonts w:ascii="黑体" w:eastAsia="黑体" w:hAnsi="黑体" w:hint="eastAsia"/>
          <w:color w:val="000000" w:themeColor="text1"/>
          <w:sz w:val="28"/>
          <w:szCs w:val="28"/>
        </w:rPr>
        <w:t>、“三公”经费财政拨款预算安排情况说明</w:t>
      </w:r>
      <w:r>
        <w:rPr>
          <w:rFonts w:ascii="黑体" w:eastAsia="黑体" w:hAnsi="黑体" w:hint="eastAsia"/>
          <w:color w:val="000000" w:themeColor="text1"/>
          <w:sz w:val="28"/>
          <w:szCs w:val="28"/>
        </w:rPr>
        <w:br/>
      </w:r>
      <w:r>
        <w:rPr>
          <w:rFonts w:ascii="仿宋_GB2312" w:eastAsia="仿宋_GB2312" w:hint="eastAsia"/>
          <w:color w:val="000000" w:themeColor="text1"/>
          <w:sz w:val="28"/>
          <w:szCs w:val="28"/>
          <w:shd w:val="clear" w:color="auto" w:fill="FFFFFF"/>
        </w:rPr>
        <w:t xml:space="preserve">　　202</w:t>
      </w:r>
      <w:r w:rsidR="002941D3">
        <w:rPr>
          <w:rFonts w:ascii="仿宋_GB2312" w:eastAsia="仿宋_GB2312" w:hint="eastAsia"/>
          <w:color w:val="000000" w:themeColor="text1"/>
          <w:sz w:val="28"/>
          <w:szCs w:val="28"/>
          <w:shd w:val="clear" w:color="auto" w:fill="FFFFFF"/>
        </w:rPr>
        <w:t>3</w:t>
      </w:r>
      <w:r>
        <w:rPr>
          <w:rFonts w:ascii="仿宋_GB2312" w:eastAsia="仿宋_GB2312" w:hint="eastAsia"/>
          <w:color w:val="000000" w:themeColor="text1"/>
          <w:sz w:val="28"/>
          <w:szCs w:val="28"/>
          <w:shd w:val="clear" w:color="auto" w:fill="FFFFFF"/>
        </w:rPr>
        <w:t>年“三公”经费财政拨款预算数0万元，其中：因公出国（境）经费0万元，公务接待费0万元，公务用车购置及运行维护费0万元。</w:t>
      </w:r>
      <w:r>
        <w:rPr>
          <w:rFonts w:ascii="仿宋_GB2312" w:eastAsia="仿宋_GB2312" w:hint="eastAsia"/>
          <w:color w:val="000000" w:themeColor="text1"/>
          <w:sz w:val="28"/>
          <w:szCs w:val="28"/>
        </w:rPr>
        <w:br/>
      </w:r>
      <w:r>
        <w:rPr>
          <w:rFonts w:ascii="仿宋_GB2312" w:eastAsia="仿宋_GB2312" w:hint="eastAsia"/>
          <w:color w:val="000000" w:themeColor="text1"/>
          <w:sz w:val="28"/>
          <w:szCs w:val="28"/>
          <w:shd w:val="clear" w:color="auto" w:fill="FFFFFF"/>
        </w:rPr>
        <w:lastRenderedPageBreak/>
        <w:t xml:space="preserve">　　</w:t>
      </w:r>
      <w:r>
        <w:rPr>
          <w:rStyle w:val="a7"/>
          <w:rFonts w:ascii="楷体_GB2312" w:eastAsia="楷体_GB2312" w:hint="eastAsia"/>
          <w:color w:val="000000" w:themeColor="text1"/>
          <w:sz w:val="28"/>
          <w:szCs w:val="28"/>
        </w:rPr>
        <w:t>（一）因公出国（境）经费与202</w:t>
      </w:r>
      <w:r w:rsidR="002941D3">
        <w:rPr>
          <w:rStyle w:val="a7"/>
          <w:rFonts w:ascii="楷体_GB2312" w:eastAsia="楷体_GB2312" w:hint="eastAsia"/>
          <w:color w:val="000000" w:themeColor="text1"/>
          <w:sz w:val="28"/>
          <w:szCs w:val="28"/>
        </w:rPr>
        <w:t>2</w:t>
      </w:r>
      <w:r>
        <w:rPr>
          <w:rStyle w:val="a7"/>
          <w:rFonts w:ascii="楷体_GB2312" w:eastAsia="楷体_GB2312" w:hint="eastAsia"/>
          <w:color w:val="000000" w:themeColor="text1"/>
          <w:sz w:val="28"/>
          <w:szCs w:val="28"/>
        </w:rPr>
        <w:t>年预算持平。</w:t>
      </w:r>
      <w:r>
        <w:rPr>
          <w:rFonts w:ascii="楷体_GB2312" w:eastAsia="楷体_GB2312" w:hint="eastAsia"/>
          <w:b/>
          <w:bCs/>
          <w:color w:val="000000" w:themeColor="text1"/>
          <w:sz w:val="28"/>
          <w:szCs w:val="28"/>
        </w:rPr>
        <w:br/>
      </w:r>
      <w:r>
        <w:rPr>
          <w:rFonts w:ascii="仿宋_GB2312" w:eastAsia="仿宋_GB2312" w:hint="eastAsia"/>
          <w:color w:val="000000" w:themeColor="text1"/>
          <w:sz w:val="28"/>
          <w:szCs w:val="28"/>
          <w:shd w:val="clear" w:color="auto" w:fill="FFFFFF"/>
        </w:rPr>
        <w:t xml:space="preserve">　　根据省外侨办批准的202</w:t>
      </w:r>
      <w:r w:rsidR="002941D3">
        <w:rPr>
          <w:rFonts w:ascii="仿宋_GB2312" w:eastAsia="仿宋_GB2312" w:hint="eastAsia"/>
          <w:color w:val="000000" w:themeColor="text1"/>
          <w:sz w:val="28"/>
          <w:szCs w:val="28"/>
          <w:shd w:val="clear" w:color="auto" w:fill="FFFFFF"/>
        </w:rPr>
        <w:t>3</w:t>
      </w:r>
      <w:r>
        <w:rPr>
          <w:rFonts w:ascii="仿宋_GB2312" w:eastAsia="仿宋_GB2312" w:hint="eastAsia"/>
          <w:color w:val="000000" w:themeColor="text1"/>
          <w:sz w:val="28"/>
          <w:szCs w:val="28"/>
          <w:shd w:val="clear" w:color="auto" w:fill="FFFFFF"/>
        </w:rPr>
        <w:t>年因公临时出国（境）安排，拟安排出国（境）0人。</w:t>
      </w:r>
      <w:r>
        <w:rPr>
          <w:rFonts w:ascii="仿宋_GB2312" w:eastAsia="仿宋_GB2312" w:hint="eastAsia"/>
          <w:color w:val="000000" w:themeColor="text1"/>
          <w:sz w:val="28"/>
          <w:szCs w:val="28"/>
        </w:rPr>
        <w:br/>
      </w:r>
      <w:r>
        <w:rPr>
          <w:rFonts w:ascii="仿宋_GB2312" w:eastAsia="仿宋_GB2312" w:hint="eastAsia"/>
          <w:color w:val="000000" w:themeColor="text1"/>
          <w:sz w:val="28"/>
          <w:szCs w:val="28"/>
          <w:shd w:val="clear" w:color="auto" w:fill="FFFFFF"/>
        </w:rPr>
        <w:t xml:space="preserve">　　</w:t>
      </w:r>
      <w:r>
        <w:rPr>
          <w:rStyle w:val="a7"/>
          <w:rFonts w:ascii="楷体_GB2312" w:eastAsia="楷体_GB2312" w:hint="eastAsia"/>
          <w:color w:val="000000" w:themeColor="text1"/>
          <w:sz w:val="28"/>
          <w:szCs w:val="28"/>
        </w:rPr>
        <w:t>（二）公务</w:t>
      </w:r>
      <w:proofErr w:type="gramStart"/>
      <w:r>
        <w:rPr>
          <w:rStyle w:val="a7"/>
          <w:rFonts w:ascii="楷体_GB2312" w:eastAsia="楷体_GB2312" w:hint="eastAsia"/>
          <w:color w:val="000000" w:themeColor="text1"/>
          <w:sz w:val="28"/>
          <w:szCs w:val="28"/>
        </w:rPr>
        <w:t>接待费较202</w:t>
      </w:r>
      <w:r w:rsidR="002941D3">
        <w:rPr>
          <w:rStyle w:val="a7"/>
          <w:rFonts w:ascii="楷体_GB2312" w:eastAsia="楷体_GB2312" w:hint="eastAsia"/>
          <w:color w:val="000000" w:themeColor="text1"/>
          <w:sz w:val="28"/>
          <w:szCs w:val="28"/>
        </w:rPr>
        <w:t>2</w:t>
      </w:r>
      <w:r>
        <w:rPr>
          <w:rStyle w:val="a7"/>
          <w:rFonts w:ascii="楷体_GB2312" w:eastAsia="楷体_GB2312" w:hint="eastAsia"/>
          <w:color w:val="000000" w:themeColor="text1"/>
          <w:sz w:val="28"/>
          <w:szCs w:val="28"/>
        </w:rPr>
        <w:t>年</w:t>
      </w:r>
      <w:proofErr w:type="gramEnd"/>
      <w:r>
        <w:rPr>
          <w:rStyle w:val="a7"/>
          <w:rFonts w:ascii="楷体_GB2312" w:eastAsia="楷体_GB2312" w:hint="eastAsia"/>
          <w:color w:val="000000" w:themeColor="text1"/>
          <w:sz w:val="28"/>
          <w:szCs w:val="28"/>
        </w:rPr>
        <w:t>预算持平。</w:t>
      </w:r>
      <w:r>
        <w:rPr>
          <w:rFonts w:ascii="楷体_GB2312" w:eastAsia="楷体_GB2312" w:hint="eastAsia"/>
          <w:b/>
          <w:bCs/>
          <w:color w:val="000000" w:themeColor="text1"/>
          <w:sz w:val="28"/>
          <w:szCs w:val="28"/>
        </w:rPr>
        <w:br/>
      </w:r>
      <w:r>
        <w:rPr>
          <w:rFonts w:ascii="仿宋_GB2312" w:eastAsia="仿宋_GB2312" w:hint="eastAsia"/>
          <w:color w:val="000000" w:themeColor="text1"/>
          <w:sz w:val="28"/>
          <w:szCs w:val="28"/>
          <w:shd w:val="clear" w:color="auto" w:fill="FFFFFF"/>
        </w:rPr>
        <w:t xml:space="preserve">　　202</w:t>
      </w:r>
      <w:r w:rsidR="002941D3">
        <w:rPr>
          <w:rFonts w:ascii="仿宋_GB2312" w:eastAsia="仿宋_GB2312" w:hint="eastAsia"/>
          <w:color w:val="000000" w:themeColor="text1"/>
          <w:sz w:val="28"/>
          <w:szCs w:val="28"/>
          <w:shd w:val="clear" w:color="auto" w:fill="FFFFFF"/>
        </w:rPr>
        <w:t>3</w:t>
      </w:r>
      <w:r>
        <w:rPr>
          <w:rFonts w:ascii="仿宋_GB2312" w:eastAsia="仿宋_GB2312" w:hint="eastAsia"/>
          <w:color w:val="000000" w:themeColor="text1"/>
          <w:sz w:val="28"/>
          <w:szCs w:val="28"/>
          <w:shd w:val="clear" w:color="auto" w:fill="FFFFFF"/>
        </w:rPr>
        <w:t>年公务接待</w:t>
      </w:r>
      <w:proofErr w:type="gramStart"/>
      <w:r>
        <w:rPr>
          <w:rFonts w:ascii="仿宋_GB2312" w:eastAsia="仿宋_GB2312" w:hint="eastAsia"/>
          <w:color w:val="000000" w:themeColor="text1"/>
          <w:sz w:val="28"/>
          <w:szCs w:val="28"/>
          <w:shd w:val="clear" w:color="auto" w:fill="FFFFFF"/>
        </w:rPr>
        <w:t>费计划</w:t>
      </w:r>
      <w:proofErr w:type="gramEnd"/>
      <w:r>
        <w:rPr>
          <w:rFonts w:ascii="仿宋_GB2312" w:eastAsia="仿宋_GB2312" w:hint="eastAsia"/>
          <w:color w:val="000000" w:themeColor="text1"/>
          <w:sz w:val="28"/>
          <w:szCs w:val="28"/>
          <w:shd w:val="clear" w:color="auto" w:fill="FFFFFF"/>
        </w:rPr>
        <w:t>用于执行公务、考察调研、检查指导等公务活动开支的交通费、住宿费、用餐费等。</w:t>
      </w:r>
      <w:r>
        <w:rPr>
          <w:rFonts w:ascii="仿宋_GB2312" w:eastAsia="仿宋_GB2312" w:hint="eastAsia"/>
          <w:color w:val="000000" w:themeColor="text1"/>
          <w:sz w:val="28"/>
          <w:szCs w:val="28"/>
        </w:rPr>
        <w:br/>
      </w:r>
      <w:r>
        <w:rPr>
          <w:rFonts w:ascii="仿宋_GB2312" w:eastAsia="仿宋_GB2312" w:hint="eastAsia"/>
          <w:color w:val="000000" w:themeColor="text1"/>
          <w:sz w:val="28"/>
          <w:szCs w:val="28"/>
          <w:shd w:val="clear" w:color="auto" w:fill="FFFFFF"/>
        </w:rPr>
        <w:t xml:space="preserve">　　</w:t>
      </w:r>
      <w:r>
        <w:rPr>
          <w:rStyle w:val="a7"/>
          <w:rFonts w:ascii="楷体_GB2312" w:eastAsia="楷体_GB2312" w:hint="eastAsia"/>
          <w:color w:val="000000" w:themeColor="text1"/>
          <w:sz w:val="28"/>
          <w:szCs w:val="28"/>
        </w:rPr>
        <w:t>（三）公务用车购置及运行维护费与202</w:t>
      </w:r>
      <w:r w:rsidR="002941D3">
        <w:rPr>
          <w:rStyle w:val="a7"/>
          <w:rFonts w:ascii="楷体_GB2312" w:eastAsia="楷体_GB2312" w:hint="eastAsia"/>
          <w:color w:val="000000" w:themeColor="text1"/>
          <w:sz w:val="28"/>
          <w:szCs w:val="28"/>
        </w:rPr>
        <w:t>2</w:t>
      </w:r>
      <w:r>
        <w:rPr>
          <w:rStyle w:val="a7"/>
          <w:rFonts w:ascii="楷体_GB2312" w:eastAsia="楷体_GB2312" w:hint="eastAsia"/>
          <w:color w:val="000000" w:themeColor="text1"/>
          <w:sz w:val="28"/>
          <w:szCs w:val="28"/>
        </w:rPr>
        <w:t>年预算持平。</w:t>
      </w:r>
      <w:r>
        <w:rPr>
          <w:rFonts w:ascii="楷体_GB2312" w:eastAsia="楷体_GB2312" w:hint="eastAsia"/>
          <w:b/>
          <w:bCs/>
          <w:color w:val="000000" w:themeColor="text1"/>
          <w:sz w:val="28"/>
          <w:szCs w:val="28"/>
        </w:rPr>
        <w:br/>
      </w:r>
      <w:r>
        <w:rPr>
          <w:rFonts w:ascii="仿宋_GB2312" w:eastAsia="仿宋_GB2312" w:hint="eastAsia"/>
          <w:color w:val="000000" w:themeColor="text1"/>
          <w:sz w:val="28"/>
          <w:szCs w:val="28"/>
          <w:shd w:val="clear" w:color="auto" w:fill="FFFFFF"/>
        </w:rPr>
        <w:t xml:space="preserve">　　单位现有公务用车0辆。</w:t>
      </w:r>
      <w:r>
        <w:rPr>
          <w:rFonts w:ascii="仿宋_GB2312" w:eastAsia="仿宋_GB2312" w:hint="eastAsia"/>
          <w:color w:val="000000" w:themeColor="text1"/>
          <w:sz w:val="28"/>
          <w:szCs w:val="28"/>
        </w:rPr>
        <w:br/>
      </w:r>
      <w:r>
        <w:rPr>
          <w:rFonts w:ascii="仿宋_GB2312" w:eastAsia="仿宋_GB2312" w:hint="eastAsia"/>
          <w:color w:val="000000" w:themeColor="text1"/>
          <w:sz w:val="28"/>
          <w:szCs w:val="28"/>
          <w:shd w:val="clear" w:color="auto" w:fill="FFFFFF"/>
        </w:rPr>
        <w:t xml:space="preserve">　　202</w:t>
      </w:r>
      <w:r w:rsidR="002941D3">
        <w:rPr>
          <w:rFonts w:ascii="仿宋_GB2312" w:eastAsia="仿宋_GB2312" w:hint="eastAsia"/>
          <w:color w:val="000000" w:themeColor="text1"/>
          <w:sz w:val="28"/>
          <w:szCs w:val="28"/>
          <w:shd w:val="clear" w:color="auto" w:fill="FFFFFF"/>
        </w:rPr>
        <w:t>3</w:t>
      </w:r>
      <w:r>
        <w:rPr>
          <w:rFonts w:ascii="仿宋_GB2312" w:eastAsia="仿宋_GB2312" w:hint="eastAsia"/>
          <w:color w:val="000000" w:themeColor="text1"/>
          <w:sz w:val="28"/>
          <w:szCs w:val="28"/>
          <w:shd w:val="clear" w:color="auto" w:fill="FFFFFF"/>
        </w:rPr>
        <w:t>年未安排公务用车购置费。</w:t>
      </w:r>
      <w:r>
        <w:rPr>
          <w:rFonts w:ascii="仿宋_GB2312" w:eastAsia="仿宋_GB2312" w:hint="eastAsia"/>
          <w:color w:val="000000" w:themeColor="text1"/>
          <w:sz w:val="28"/>
          <w:szCs w:val="28"/>
        </w:rPr>
        <w:br/>
      </w:r>
      <w:r>
        <w:rPr>
          <w:rFonts w:ascii="仿宋_GB2312" w:eastAsia="仿宋_GB2312" w:hint="eastAsia"/>
          <w:color w:val="000000" w:themeColor="text1"/>
          <w:sz w:val="28"/>
          <w:szCs w:val="28"/>
          <w:shd w:val="clear" w:color="auto" w:fill="FFFFFF"/>
        </w:rPr>
        <w:t xml:space="preserve">　　202</w:t>
      </w:r>
      <w:r w:rsidR="002941D3">
        <w:rPr>
          <w:rFonts w:ascii="仿宋_GB2312" w:eastAsia="仿宋_GB2312" w:hint="eastAsia"/>
          <w:color w:val="000000" w:themeColor="text1"/>
          <w:sz w:val="28"/>
          <w:szCs w:val="28"/>
          <w:shd w:val="clear" w:color="auto" w:fill="FFFFFF"/>
        </w:rPr>
        <w:t>3</w:t>
      </w:r>
      <w:r>
        <w:rPr>
          <w:rFonts w:ascii="仿宋_GB2312" w:eastAsia="仿宋_GB2312" w:hint="eastAsia"/>
          <w:color w:val="000000" w:themeColor="text1"/>
          <w:sz w:val="28"/>
          <w:szCs w:val="28"/>
          <w:shd w:val="clear" w:color="auto" w:fill="FFFFFF"/>
        </w:rPr>
        <w:t>年未安排公务用车运行维护费。</w:t>
      </w:r>
    </w:p>
    <w:p w:rsidR="00662765" w:rsidRDefault="00063939">
      <w:pPr>
        <w:ind w:firstLineChars="200" w:firstLine="560"/>
        <w:rPr>
          <w:rFonts w:ascii="仿宋_GB2312" w:eastAsia="仿宋_GB2312"/>
          <w:color w:val="000000" w:themeColor="text1"/>
          <w:sz w:val="28"/>
          <w:szCs w:val="28"/>
          <w:shd w:val="clear" w:color="auto" w:fill="FFFFFF"/>
        </w:rPr>
      </w:pPr>
      <w:r>
        <w:rPr>
          <w:rFonts w:ascii="黑体" w:eastAsia="黑体" w:hAnsi="黑体" w:hint="eastAsia"/>
          <w:color w:val="000000" w:themeColor="text1"/>
          <w:sz w:val="28"/>
          <w:szCs w:val="28"/>
        </w:rPr>
        <w:t>六、政府性基金预算支出情况说明</w:t>
      </w:r>
      <w:r>
        <w:rPr>
          <w:rFonts w:ascii="黑体" w:eastAsia="黑体" w:hAnsi="黑体" w:hint="eastAsia"/>
          <w:color w:val="000000" w:themeColor="text1"/>
          <w:sz w:val="28"/>
          <w:szCs w:val="28"/>
        </w:rPr>
        <w:br/>
      </w:r>
      <w:r>
        <w:rPr>
          <w:rFonts w:ascii="仿宋_GB2312" w:eastAsia="仿宋_GB2312" w:hint="eastAsia"/>
          <w:color w:val="000000" w:themeColor="text1"/>
          <w:sz w:val="28"/>
          <w:szCs w:val="28"/>
          <w:shd w:val="clear" w:color="auto" w:fill="FFFFFF"/>
        </w:rPr>
        <w:t xml:space="preserve">　　202</w:t>
      </w:r>
      <w:r w:rsidR="002941D3">
        <w:rPr>
          <w:rFonts w:ascii="仿宋_GB2312" w:eastAsia="仿宋_GB2312" w:hint="eastAsia"/>
          <w:color w:val="000000" w:themeColor="text1"/>
          <w:sz w:val="28"/>
          <w:szCs w:val="28"/>
          <w:shd w:val="clear" w:color="auto" w:fill="FFFFFF"/>
        </w:rPr>
        <w:t>3</w:t>
      </w:r>
      <w:r>
        <w:rPr>
          <w:rFonts w:ascii="仿宋_GB2312" w:eastAsia="仿宋_GB2312" w:hint="eastAsia"/>
          <w:color w:val="000000" w:themeColor="text1"/>
          <w:sz w:val="28"/>
          <w:szCs w:val="28"/>
          <w:shd w:val="clear" w:color="auto" w:fill="FFFFFF"/>
        </w:rPr>
        <w:t>年没有使用政府性基金预算拨款安排的支出。</w:t>
      </w:r>
      <w:r>
        <w:rPr>
          <w:rFonts w:ascii="仿宋_GB2312" w:eastAsia="仿宋_GB2312" w:hint="eastAsia"/>
          <w:color w:val="000000" w:themeColor="text1"/>
          <w:sz w:val="28"/>
          <w:szCs w:val="28"/>
        </w:rPr>
        <w:br/>
      </w:r>
      <w:r>
        <w:rPr>
          <w:rFonts w:ascii="仿宋_GB2312" w:eastAsia="仿宋_GB2312" w:hint="eastAsia"/>
          <w:color w:val="000000" w:themeColor="text1"/>
          <w:sz w:val="28"/>
          <w:szCs w:val="28"/>
          <w:shd w:val="clear" w:color="auto" w:fill="FFFFFF"/>
        </w:rPr>
        <w:t xml:space="preserve">　　</w:t>
      </w:r>
      <w:r>
        <w:rPr>
          <w:rFonts w:ascii="黑体" w:eastAsia="黑体" w:hAnsi="黑体" w:hint="eastAsia"/>
          <w:color w:val="000000" w:themeColor="text1"/>
          <w:sz w:val="28"/>
          <w:szCs w:val="28"/>
        </w:rPr>
        <w:t>七、国有资本经营预算支出情况说明</w:t>
      </w:r>
      <w:r>
        <w:rPr>
          <w:rFonts w:ascii="黑体" w:eastAsia="黑体" w:hAnsi="黑体" w:hint="eastAsia"/>
          <w:color w:val="000000" w:themeColor="text1"/>
          <w:sz w:val="28"/>
          <w:szCs w:val="28"/>
        </w:rPr>
        <w:br/>
      </w:r>
      <w:r>
        <w:rPr>
          <w:rFonts w:ascii="仿宋_GB2312" w:eastAsia="仿宋_GB2312" w:hint="eastAsia"/>
          <w:color w:val="000000" w:themeColor="text1"/>
          <w:sz w:val="28"/>
          <w:szCs w:val="28"/>
          <w:shd w:val="clear" w:color="auto" w:fill="FFFFFF"/>
        </w:rPr>
        <w:t xml:space="preserve">　　202</w:t>
      </w:r>
      <w:r w:rsidR="002941D3">
        <w:rPr>
          <w:rFonts w:ascii="仿宋_GB2312" w:eastAsia="仿宋_GB2312" w:hint="eastAsia"/>
          <w:color w:val="000000" w:themeColor="text1"/>
          <w:sz w:val="28"/>
          <w:szCs w:val="28"/>
          <w:shd w:val="clear" w:color="auto" w:fill="FFFFFF"/>
        </w:rPr>
        <w:t>3</w:t>
      </w:r>
      <w:r>
        <w:rPr>
          <w:rFonts w:ascii="仿宋_GB2312" w:eastAsia="仿宋_GB2312" w:hint="eastAsia"/>
          <w:color w:val="000000" w:themeColor="text1"/>
          <w:sz w:val="28"/>
          <w:szCs w:val="28"/>
          <w:shd w:val="clear" w:color="auto" w:fill="FFFFFF"/>
        </w:rPr>
        <w:t>年没有使用国有资本经营预算拨款安排的支出。</w:t>
      </w:r>
      <w:r>
        <w:rPr>
          <w:rFonts w:ascii="仿宋_GB2312" w:eastAsia="仿宋_GB2312" w:hint="eastAsia"/>
          <w:color w:val="000000" w:themeColor="text1"/>
          <w:sz w:val="28"/>
          <w:szCs w:val="28"/>
        </w:rPr>
        <w:br/>
      </w:r>
      <w:r>
        <w:rPr>
          <w:rFonts w:ascii="仿宋_GB2312" w:eastAsia="仿宋_GB2312" w:hint="eastAsia"/>
          <w:color w:val="000000" w:themeColor="text1"/>
          <w:sz w:val="28"/>
          <w:szCs w:val="28"/>
          <w:shd w:val="clear" w:color="auto" w:fill="FFFFFF"/>
        </w:rPr>
        <w:t xml:space="preserve">　　</w:t>
      </w:r>
      <w:r>
        <w:rPr>
          <w:rFonts w:ascii="黑体" w:eastAsia="黑体" w:hAnsi="黑体" w:hint="eastAsia"/>
          <w:color w:val="000000" w:themeColor="text1"/>
          <w:sz w:val="28"/>
          <w:szCs w:val="28"/>
        </w:rPr>
        <w:t>八、其他重要事项的情况说明</w:t>
      </w:r>
      <w:r>
        <w:rPr>
          <w:rFonts w:ascii="黑体" w:eastAsia="黑体" w:hAnsi="黑体" w:hint="eastAsia"/>
          <w:color w:val="000000" w:themeColor="text1"/>
          <w:sz w:val="28"/>
          <w:szCs w:val="28"/>
        </w:rPr>
        <w:br/>
      </w:r>
      <w:r>
        <w:rPr>
          <w:rFonts w:ascii="仿宋_GB2312" w:eastAsia="仿宋_GB2312" w:hint="eastAsia"/>
          <w:color w:val="000000" w:themeColor="text1"/>
          <w:sz w:val="28"/>
          <w:szCs w:val="28"/>
          <w:shd w:val="clear" w:color="auto" w:fill="FFFFFF"/>
        </w:rPr>
        <w:t xml:space="preserve">　  </w:t>
      </w:r>
      <w:r>
        <w:rPr>
          <w:rStyle w:val="a7"/>
          <w:rFonts w:ascii="楷体_GB2312" w:eastAsia="楷体_GB2312" w:hint="eastAsia"/>
          <w:color w:val="000000" w:themeColor="text1"/>
          <w:sz w:val="28"/>
          <w:szCs w:val="28"/>
        </w:rPr>
        <w:t>（一）机关运行经费。</w:t>
      </w:r>
      <w:r>
        <w:rPr>
          <w:rFonts w:ascii="楷体_GB2312" w:eastAsia="楷体_GB2312" w:hint="eastAsia"/>
          <w:b/>
          <w:bCs/>
          <w:color w:val="000000" w:themeColor="text1"/>
          <w:sz w:val="28"/>
          <w:szCs w:val="28"/>
        </w:rPr>
        <w:br/>
      </w:r>
      <w:r>
        <w:rPr>
          <w:rFonts w:ascii="仿宋_GB2312" w:eastAsia="仿宋_GB2312" w:hint="eastAsia"/>
          <w:color w:val="000000" w:themeColor="text1"/>
          <w:sz w:val="28"/>
          <w:szCs w:val="28"/>
          <w:shd w:val="clear" w:color="auto" w:fill="FFFFFF"/>
        </w:rPr>
        <w:t xml:space="preserve">　　  202</w:t>
      </w:r>
      <w:r w:rsidR="002941D3">
        <w:rPr>
          <w:rFonts w:ascii="仿宋_GB2312" w:eastAsia="仿宋_GB2312" w:hint="eastAsia"/>
          <w:color w:val="000000" w:themeColor="text1"/>
          <w:sz w:val="28"/>
          <w:szCs w:val="28"/>
          <w:shd w:val="clear" w:color="auto" w:fill="FFFFFF"/>
        </w:rPr>
        <w:t>3</w:t>
      </w:r>
      <w:r>
        <w:rPr>
          <w:rFonts w:ascii="仿宋_GB2312" w:eastAsia="仿宋_GB2312" w:hint="eastAsia"/>
          <w:color w:val="000000" w:themeColor="text1"/>
          <w:sz w:val="28"/>
          <w:szCs w:val="28"/>
          <w:shd w:val="clear" w:color="auto" w:fill="FFFFFF"/>
        </w:rPr>
        <w:t>年，机关运行经费财政拨款预算为9</w:t>
      </w:r>
      <w:r w:rsidR="00585270">
        <w:rPr>
          <w:rFonts w:ascii="仿宋_GB2312" w:eastAsia="仿宋_GB2312" w:hint="eastAsia"/>
          <w:color w:val="000000" w:themeColor="text1"/>
          <w:sz w:val="28"/>
          <w:szCs w:val="28"/>
          <w:shd w:val="clear" w:color="auto" w:fill="FFFFFF"/>
        </w:rPr>
        <w:t>.</w:t>
      </w:r>
      <w:r w:rsidR="002941D3">
        <w:rPr>
          <w:rFonts w:ascii="仿宋_GB2312" w:eastAsia="仿宋_GB2312" w:hint="eastAsia"/>
          <w:color w:val="000000" w:themeColor="text1"/>
          <w:sz w:val="28"/>
          <w:szCs w:val="28"/>
          <w:shd w:val="clear" w:color="auto" w:fill="FFFFFF"/>
        </w:rPr>
        <w:t>29</w:t>
      </w:r>
      <w:r w:rsidR="00585270">
        <w:rPr>
          <w:rFonts w:ascii="仿宋_GB2312" w:eastAsia="仿宋_GB2312" w:hint="eastAsia"/>
          <w:color w:val="000000" w:themeColor="text1"/>
          <w:sz w:val="28"/>
          <w:szCs w:val="28"/>
          <w:shd w:val="clear" w:color="auto" w:fill="FFFFFF"/>
        </w:rPr>
        <w:t>万</w:t>
      </w:r>
      <w:r>
        <w:rPr>
          <w:rFonts w:ascii="仿宋_GB2312" w:eastAsia="仿宋_GB2312" w:hint="eastAsia"/>
          <w:color w:val="000000" w:themeColor="text1"/>
          <w:sz w:val="28"/>
          <w:szCs w:val="28"/>
          <w:shd w:val="clear" w:color="auto" w:fill="FFFFFF"/>
        </w:rPr>
        <w:t>元，</w:t>
      </w:r>
      <w:r w:rsidR="00585270">
        <w:rPr>
          <w:rFonts w:ascii="仿宋_GB2312" w:eastAsia="仿宋_GB2312" w:hint="eastAsia"/>
          <w:color w:val="000000" w:themeColor="text1"/>
          <w:sz w:val="28"/>
          <w:szCs w:val="28"/>
          <w:shd w:val="clear" w:color="auto" w:fill="FFFFFF"/>
        </w:rPr>
        <w:t>与</w:t>
      </w:r>
      <w:r>
        <w:rPr>
          <w:rFonts w:ascii="仿宋_GB2312" w:eastAsia="仿宋_GB2312" w:hint="eastAsia"/>
          <w:color w:val="000000" w:themeColor="text1"/>
          <w:sz w:val="28"/>
          <w:szCs w:val="28"/>
          <w:shd w:val="clear" w:color="auto" w:fill="FFFFFF"/>
        </w:rPr>
        <w:t>202</w:t>
      </w:r>
      <w:r w:rsidR="002941D3">
        <w:rPr>
          <w:rFonts w:ascii="仿宋_GB2312" w:eastAsia="仿宋_GB2312" w:hint="eastAsia"/>
          <w:color w:val="000000" w:themeColor="text1"/>
          <w:sz w:val="28"/>
          <w:szCs w:val="28"/>
          <w:shd w:val="clear" w:color="auto" w:fill="FFFFFF"/>
        </w:rPr>
        <w:t>2</w:t>
      </w:r>
      <w:r>
        <w:rPr>
          <w:rFonts w:ascii="仿宋_GB2312" w:eastAsia="仿宋_GB2312" w:hint="eastAsia"/>
          <w:color w:val="000000" w:themeColor="text1"/>
          <w:sz w:val="28"/>
          <w:szCs w:val="28"/>
          <w:shd w:val="clear" w:color="auto" w:fill="FFFFFF"/>
        </w:rPr>
        <w:t>年预算</w:t>
      </w:r>
      <w:r w:rsidR="00585270">
        <w:rPr>
          <w:rFonts w:ascii="仿宋_GB2312" w:eastAsia="仿宋_GB2312" w:hint="eastAsia"/>
          <w:color w:val="000000" w:themeColor="text1"/>
          <w:sz w:val="28"/>
          <w:szCs w:val="28"/>
          <w:shd w:val="clear" w:color="auto" w:fill="FFFFFF"/>
        </w:rPr>
        <w:t>持平</w:t>
      </w:r>
      <w:r>
        <w:rPr>
          <w:rFonts w:ascii="仿宋_GB2312" w:eastAsia="仿宋_GB2312" w:hint="eastAsia"/>
          <w:color w:val="000000" w:themeColor="text1"/>
          <w:sz w:val="28"/>
          <w:szCs w:val="28"/>
          <w:shd w:val="clear" w:color="auto" w:fill="FFFFFF"/>
        </w:rPr>
        <w:t>。</w:t>
      </w:r>
      <w:r>
        <w:rPr>
          <w:rFonts w:ascii="仿宋_GB2312" w:eastAsia="仿宋_GB2312" w:hint="eastAsia"/>
          <w:color w:val="000000" w:themeColor="text1"/>
          <w:sz w:val="28"/>
          <w:szCs w:val="28"/>
          <w:shd w:val="clear" w:color="auto" w:fill="FFFFFF"/>
        </w:rPr>
        <w:br/>
      </w:r>
      <w:r>
        <w:rPr>
          <w:rStyle w:val="a7"/>
          <w:rFonts w:ascii="楷体_GB2312" w:eastAsia="楷体_GB2312" w:hint="eastAsia"/>
          <w:color w:val="000000" w:themeColor="text1"/>
          <w:sz w:val="28"/>
          <w:szCs w:val="28"/>
        </w:rPr>
        <w:t>（二）政府采购情况。</w:t>
      </w:r>
      <w:r>
        <w:rPr>
          <w:rFonts w:ascii="楷体_GB2312" w:eastAsia="楷体_GB2312" w:hint="eastAsia"/>
          <w:b/>
          <w:bCs/>
          <w:color w:val="000000" w:themeColor="text1"/>
          <w:sz w:val="28"/>
          <w:szCs w:val="28"/>
        </w:rPr>
        <w:br/>
      </w:r>
      <w:r>
        <w:rPr>
          <w:rFonts w:ascii="仿宋_GB2312" w:eastAsia="仿宋_GB2312" w:hint="eastAsia"/>
          <w:color w:val="000000" w:themeColor="text1"/>
          <w:sz w:val="28"/>
          <w:szCs w:val="28"/>
          <w:shd w:val="clear" w:color="auto" w:fill="FFFFFF"/>
        </w:rPr>
        <w:t xml:space="preserve">　 202</w:t>
      </w:r>
      <w:r w:rsidR="002941D3">
        <w:rPr>
          <w:rFonts w:ascii="仿宋_GB2312" w:eastAsia="仿宋_GB2312" w:hint="eastAsia"/>
          <w:color w:val="000000" w:themeColor="text1"/>
          <w:sz w:val="28"/>
          <w:szCs w:val="28"/>
          <w:shd w:val="clear" w:color="auto" w:fill="FFFFFF"/>
        </w:rPr>
        <w:t>3</w:t>
      </w:r>
      <w:r>
        <w:rPr>
          <w:rFonts w:ascii="仿宋_GB2312" w:eastAsia="仿宋_GB2312" w:hint="eastAsia"/>
          <w:color w:val="000000" w:themeColor="text1"/>
          <w:sz w:val="28"/>
          <w:szCs w:val="28"/>
          <w:shd w:val="clear" w:color="auto" w:fill="FFFFFF"/>
        </w:rPr>
        <w:t>年，未安排政府采购的支出。</w:t>
      </w:r>
    </w:p>
    <w:p w:rsidR="00386117" w:rsidRDefault="00063939" w:rsidP="00386117">
      <w:pPr>
        <w:pStyle w:val="a9"/>
        <w:shd w:val="clear" w:color="auto" w:fill="FFFFFF"/>
        <w:jc w:val="both"/>
        <w:rPr>
          <w:rFonts w:ascii="Calibri" w:eastAsia="微软雅黑" w:hAnsi="Calibri" w:cs="Arial"/>
          <w:color w:val="333333"/>
          <w:sz w:val="21"/>
          <w:szCs w:val="21"/>
        </w:rPr>
      </w:pPr>
      <w:r>
        <w:rPr>
          <w:rStyle w:val="a7"/>
          <w:rFonts w:ascii="楷体_GB2312" w:eastAsia="楷体_GB2312" w:hint="eastAsia"/>
          <w:color w:val="000000" w:themeColor="text1"/>
          <w:sz w:val="28"/>
          <w:szCs w:val="28"/>
        </w:rPr>
        <w:t>（三）国有资产占有使用情况。</w:t>
      </w:r>
      <w:r>
        <w:rPr>
          <w:rFonts w:ascii="楷体_GB2312" w:eastAsia="楷体_GB2312" w:hint="eastAsia"/>
          <w:b/>
          <w:bCs/>
          <w:color w:val="000000" w:themeColor="text1"/>
          <w:sz w:val="28"/>
          <w:szCs w:val="28"/>
        </w:rPr>
        <w:br/>
      </w:r>
      <w:r>
        <w:rPr>
          <w:rFonts w:ascii="仿宋_GB2312" w:eastAsia="仿宋_GB2312" w:hint="eastAsia"/>
          <w:color w:val="000000" w:themeColor="text1"/>
          <w:sz w:val="28"/>
          <w:szCs w:val="28"/>
          <w:shd w:val="clear" w:color="auto" w:fill="FFFFFF"/>
        </w:rPr>
        <w:t xml:space="preserve">　　截至202</w:t>
      </w:r>
      <w:r w:rsidR="002941D3">
        <w:rPr>
          <w:rFonts w:ascii="仿宋_GB2312" w:eastAsia="仿宋_GB2312" w:hint="eastAsia"/>
          <w:color w:val="000000" w:themeColor="text1"/>
          <w:sz w:val="28"/>
          <w:szCs w:val="28"/>
          <w:shd w:val="clear" w:color="auto" w:fill="FFFFFF"/>
        </w:rPr>
        <w:t>2</w:t>
      </w:r>
      <w:r>
        <w:rPr>
          <w:rFonts w:ascii="仿宋_GB2312" w:eastAsia="仿宋_GB2312" w:hint="eastAsia"/>
          <w:color w:val="000000" w:themeColor="text1"/>
          <w:sz w:val="28"/>
          <w:szCs w:val="28"/>
          <w:shd w:val="clear" w:color="auto" w:fill="FFFFFF"/>
        </w:rPr>
        <w:t>年底，所属各预算单位共有车辆0辆。202</w:t>
      </w:r>
      <w:r w:rsidR="002941D3">
        <w:rPr>
          <w:rFonts w:ascii="仿宋_GB2312" w:eastAsia="仿宋_GB2312" w:hint="eastAsia"/>
          <w:color w:val="000000" w:themeColor="text1"/>
          <w:sz w:val="28"/>
          <w:szCs w:val="28"/>
          <w:shd w:val="clear" w:color="auto" w:fill="FFFFFF"/>
        </w:rPr>
        <w:t>3</w:t>
      </w:r>
      <w:r>
        <w:rPr>
          <w:rFonts w:ascii="仿宋_GB2312" w:eastAsia="仿宋_GB2312" w:hint="eastAsia"/>
          <w:color w:val="000000" w:themeColor="text1"/>
          <w:sz w:val="28"/>
          <w:szCs w:val="28"/>
          <w:shd w:val="clear" w:color="auto" w:fill="FFFFFF"/>
        </w:rPr>
        <w:t>年部门预</w:t>
      </w:r>
      <w:r>
        <w:rPr>
          <w:rFonts w:ascii="仿宋_GB2312" w:eastAsia="仿宋_GB2312" w:hint="eastAsia"/>
          <w:color w:val="000000" w:themeColor="text1"/>
          <w:sz w:val="28"/>
          <w:szCs w:val="28"/>
          <w:shd w:val="clear" w:color="auto" w:fill="FFFFFF"/>
        </w:rPr>
        <w:lastRenderedPageBreak/>
        <w:t>算未安排购置车辆及单位价值200万元以上大型设备。</w:t>
      </w:r>
      <w:r>
        <w:rPr>
          <w:rFonts w:ascii="仿宋_GB2312" w:eastAsia="仿宋_GB2312" w:hint="eastAsia"/>
          <w:color w:val="000000" w:themeColor="text1"/>
          <w:sz w:val="28"/>
          <w:szCs w:val="28"/>
        </w:rPr>
        <w:br/>
      </w:r>
      <w:r>
        <w:rPr>
          <w:rFonts w:ascii="仿宋_GB2312" w:eastAsia="仿宋_GB2312" w:hint="eastAsia"/>
          <w:color w:val="000000" w:themeColor="text1"/>
          <w:sz w:val="28"/>
          <w:szCs w:val="28"/>
          <w:shd w:val="clear" w:color="auto" w:fill="FFFFFF"/>
        </w:rPr>
        <w:t xml:space="preserve">　　</w:t>
      </w:r>
      <w:r>
        <w:rPr>
          <w:rStyle w:val="a7"/>
          <w:rFonts w:ascii="楷体_GB2312" w:eastAsia="楷体_GB2312" w:hint="eastAsia"/>
          <w:color w:val="000000" w:themeColor="text1"/>
          <w:sz w:val="28"/>
          <w:szCs w:val="28"/>
        </w:rPr>
        <w:t>（四）绩效目标设置情况。</w:t>
      </w:r>
      <w:r>
        <w:rPr>
          <w:rFonts w:ascii="楷体_GB2312" w:eastAsia="楷体_GB2312" w:hint="eastAsia"/>
          <w:b/>
          <w:bCs/>
          <w:color w:val="000000" w:themeColor="text1"/>
          <w:sz w:val="28"/>
          <w:szCs w:val="28"/>
        </w:rPr>
        <w:br/>
      </w:r>
      <w:r>
        <w:rPr>
          <w:rFonts w:ascii="仿宋_GB2312" w:eastAsia="仿宋_GB2312" w:hint="eastAsia"/>
          <w:color w:val="000000" w:themeColor="text1"/>
          <w:sz w:val="28"/>
          <w:szCs w:val="28"/>
          <w:shd w:val="clear" w:color="auto" w:fill="FFFFFF"/>
        </w:rPr>
        <w:t xml:space="preserve">　　绩效目标是预算编制的前提和基础，按照“费随事定”的原则，202</w:t>
      </w:r>
      <w:r w:rsidR="002941D3">
        <w:rPr>
          <w:rFonts w:ascii="仿宋_GB2312" w:eastAsia="仿宋_GB2312" w:hint="eastAsia"/>
          <w:color w:val="000000" w:themeColor="text1"/>
          <w:sz w:val="28"/>
          <w:szCs w:val="28"/>
          <w:shd w:val="clear" w:color="auto" w:fill="FFFFFF"/>
        </w:rPr>
        <w:t>3</w:t>
      </w:r>
      <w:r>
        <w:rPr>
          <w:rFonts w:ascii="仿宋_GB2312" w:eastAsia="仿宋_GB2312" w:hint="eastAsia"/>
          <w:color w:val="000000" w:themeColor="text1"/>
          <w:sz w:val="28"/>
          <w:szCs w:val="28"/>
          <w:shd w:val="clear" w:color="auto" w:fill="FFFFFF"/>
        </w:rPr>
        <w:t>年</w:t>
      </w:r>
      <w:r>
        <w:rPr>
          <w:rFonts w:ascii="仿宋_GB2312" w:eastAsia="仿宋_GB2312"/>
          <w:color w:val="000000" w:themeColor="text1"/>
          <w:sz w:val="28"/>
          <w:szCs w:val="28"/>
          <w:shd w:val="clear" w:color="auto" w:fill="FFFFFF"/>
        </w:rPr>
        <w:t>10</w:t>
      </w:r>
      <w:r>
        <w:rPr>
          <w:rFonts w:ascii="仿宋_GB2312" w:eastAsia="仿宋_GB2312" w:hint="eastAsia"/>
          <w:color w:val="000000" w:themeColor="text1"/>
          <w:sz w:val="28"/>
          <w:szCs w:val="28"/>
          <w:shd w:val="clear" w:color="auto" w:fill="FFFFFF"/>
        </w:rPr>
        <w:t>万元以上专用项目按要求编制了绩效目标,从项目完成、项目效益、满意度等方面设置了绩效指标，综合反映项目预期完成的数量、成本、时效、质量，预期达到的社会效益、经济效益、生态效益、可持续影响以及服务对象满意度等情况。</w:t>
      </w:r>
      <w:r>
        <w:rPr>
          <w:rFonts w:ascii="仿宋_GB2312" w:eastAsia="仿宋_GB2312" w:hint="eastAsia"/>
          <w:color w:val="000000" w:themeColor="text1"/>
          <w:sz w:val="28"/>
          <w:szCs w:val="28"/>
        </w:rPr>
        <w:br/>
      </w:r>
      <w:r>
        <w:rPr>
          <w:rFonts w:ascii="仿宋_GB2312" w:eastAsia="仿宋_GB2312" w:hint="eastAsia"/>
          <w:color w:val="000000" w:themeColor="text1"/>
          <w:sz w:val="28"/>
          <w:szCs w:val="28"/>
          <w:shd w:val="clear" w:color="auto" w:fill="FFFFFF"/>
        </w:rPr>
        <w:t xml:space="preserve">　　</w:t>
      </w:r>
      <w:r w:rsidR="00386117" w:rsidRPr="00390F5D">
        <w:rPr>
          <w:rFonts w:ascii="黑体" w:eastAsia="黑体" w:hAnsi="黑体" w:cs="Arial" w:hint="eastAsia"/>
          <w:b/>
          <w:bCs/>
          <w:color w:val="333333"/>
          <w:sz w:val="28"/>
          <w:szCs w:val="28"/>
        </w:rPr>
        <w:t>九、名词解释</w:t>
      </w:r>
    </w:p>
    <w:p w:rsidR="00386117" w:rsidRDefault="00386117" w:rsidP="00386117">
      <w:pPr>
        <w:pStyle w:val="a9"/>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t>1.财政拨款收入：指中央、省级及本级财政当年拨付的资金。</w:t>
      </w:r>
    </w:p>
    <w:p w:rsidR="00386117" w:rsidRDefault="00386117" w:rsidP="00386117">
      <w:pPr>
        <w:pStyle w:val="a9"/>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t>2.其他收入：指除上述“财政拨款收入”、“事业收入”、“经营收入”等以外的收入。</w:t>
      </w:r>
    </w:p>
    <w:p w:rsidR="00386117" w:rsidRDefault="00386117" w:rsidP="00386117">
      <w:pPr>
        <w:pStyle w:val="a9"/>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t>3.年初结转和结余：指单位按有关规定结转到下年或以后年度继续使用的资金。</w:t>
      </w:r>
    </w:p>
    <w:p w:rsidR="00386117" w:rsidRDefault="00386117" w:rsidP="00386117">
      <w:pPr>
        <w:pStyle w:val="a9"/>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t>4.一般公共服务（类）财政事务（款）行政运行（项）：</w:t>
      </w:r>
      <w:proofErr w:type="gramStart"/>
      <w:r>
        <w:rPr>
          <w:rFonts w:ascii="仿宋" w:eastAsia="仿宋" w:hAnsi="仿宋" w:cs="Arial" w:hint="eastAsia"/>
          <w:color w:val="333333"/>
          <w:sz w:val="32"/>
          <w:szCs w:val="32"/>
        </w:rPr>
        <w:t>指局机关</w:t>
      </w:r>
      <w:proofErr w:type="gramEnd"/>
      <w:r>
        <w:rPr>
          <w:rFonts w:ascii="仿宋" w:eastAsia="仿宋" w:hAnsi="仿宋" w:cs="Arial" w:hint="eastAsia"/>
          <w:color w:val="333333"/>
          <w:sz w:val="32"/>
          <w:szCs w:val="32"/>
        </w:rPr>
        <w:t>及</w:t>
      </w:r>
      <w:proofErr w:type="gramStart"/>
      <w:r>
        <w:rPr>
          <w:rFonts w:ascii="仿宋" w:eastAsia="仿宋" w:hAnsi="仿宋" w:cs="Arial" w:hint="eastAsia"/>
          <w:color w:val="333333"/>
          <w:sz w:val="32"/>
          <w:szCs w:val="32"/>
        </w:rPr>
        <w:t>参公管理</w:t>
      </w:r>
      <w:proofErr w:type="gramEnd"/>
      <w:r>
        <w:rPr>
          <w:rFonts w:ascii="仿宋" w:eastAsia="仿宋" w:hAnsi="仿宋" w:cs="Arial" w:hint="eastAsia"/>
          <w:color w:val="333333"/>
          <w:sz w:val="32"/>
          <w:szCs w:val="32"/>
        </w:rPr>
        <w:t>事业单位用于保障机构正常运行、开展日常工作的基本支出。</w:t>
      </w:r>
    </w:p>
    <w:p w:rsidR="00386117" w:rsidRDefault="00386117" w:rsidP="00386117">
      <w:pPr>
        <w:pStyle w:val="a9"/>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t>5.一般公共服务（类）财政事务（款）一般行政管理事务（项）：</w:t>
      </w:r>
      <w:proofErr w:type="gramStart"/>
      <w:r>
        <w:rPr>
          <w:rFonts w:ascii="仿宋" w:eastAsia="仿宋" w:hAnsi="仿宋" w:cs="Arial" w:hint="eastAsia"/>
          <w:color w:val="333333"/>
          <w:sz w:val="32"/>
          <w:szCs w:val="32"/>
        </w:rPr>
        <w:t>指局机关</w:t>
      </w:r>
      <w:proofErr w:type="gramEnd"/>
      <w:r>
        <w:rPr>
          <w:rFonts w:ascii="仿宋" w:eastAsia="仿宋" w:hAnsi="仿宋" w:cs="Arial" w:hint="eastAsia"/>
          <w:color w:val="333333"/>
          <w:sz w:val="32"/>
          <w:szCs w:val="32"/>
        </w:rPr>
        <w:t>及</w:t>
      </w:r>
      <w:proofErr w:type="gramStart"/>
      <w:r>
        <w:rPr>
          <w:rFonts w:ascii="仿宋" w:eastAsia="仿宋" w:hAnsi="仿宋" w:cs="Arial" w:hint="eastAsia"/>
          <w:color w:val="333333"/>
          <w:sz w:val="32"/>
          <w:szCs w:val="32"/>
        </w:rPr>
        <w:t>参公管理</w:t>
      </w:r>
      <w:proofErr w:type="gramEnd"/>
      <w:r>
        <w:rPr>
          <w:rFonts w:ascii="仿宋" w:eastAsia="仿宋" w:hAnsi="仿宋" w:cs="Arial" w:hint="eastAsia"/>
          <w:color w:val="333333"/>
          <w:sz w:val="32"/>
          <w:szCs w:val="32"/>
        </w:rPr>
        <w:t>事业单位开展财政综合业务、预决算编审等未单独设置项级科目的专门性财政管理工作的项目支出。</w:t>
      </w:r>
    </w:p>
    <w:p w:rsidR="00386117" w:rsidRDefault="00386117" w:rsidP="00386117">
      <w:pPr>
        <w:pStyle w:val="a9"/>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lastRenderedPageBreak/>
        <w:t>6.一般公共服务（类）财政事务（款）预算改革业务（项）指预算编制及预算工作开展工作经费。</w:t>
      </w:r>
    </w:p>
    <w:p w:rsidR="00386117" w:rsidRDefault="00386117" w:rsidP="00386117">
      <w:pPr>
        <w:pStyle w:val="a9"/>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t>7.一般公共服务（类）财政事务（款）信息化建设（项）：指财政局用于财政信息化建设等方面的项目支出。</w:t>
      </w:r>
    </w:p>
    <w:p w:rsidR="00386117" w:rsidRDefault="00386117" w:rsidP="00386117">
      <w:pPr>
        <w:pStyle w:val="a9"/>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t>8.一般公共服务（类）财政事务（款）事业运行（项）：巴州区票据监管中心；巴州区财政投资评审中心；巴州区财政信息中心；巴州区财会培训中心；巴州区化</w:t>
      </w:r>
      <w:proofErr w:type="gramStart"/>
      <w:r>
        <w:rPr>
          <w:rFonts w:ascii="仿宋" w:eastAsia="仿宋" w:hAnsi="仿宋" w:cs="Arial" w:hint="eastAsia"/>
          <w:color w:val="333333"/>
          <w:sz w:val="32"/>
          <w:szCs w:val="32"/>
        </w:rPr>
        <w:t>债领导</w:t>
      </w:r>
      <w:proofErr w:type="gramEnd"/>
      <w:r>
        <w:rPr>
          <w:rFonts w:ascii="仿宋" w:eastAsia="仿宋" w:hAnsi="仿宋" w:cs="Arial" w:hint="eastAsia"/>
          <w:color w:val="333333"/>
          <w:sz w:val="32"/>
          <w:szCs w:val="32"/>
        </w:rPr>
        <w:t>小组办公室；巴州区政府和社会资本合作中心开展日常工作的基本支出。</w:t>
      </w:r>
    </w:p>
    <w:p w:rsidR="00386117" w:rsidRDefault="00386117" w:rsidP="00386117">
      <w:pPr>
        <w:pStyle w:val="a9"/>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0"/>
          <w:szCs w:val="30"/>
        </w:rPr>
        <w:t>9.一般公共服务（类）财政事务（款）财政监察，指财政监督检查工作开展经费</w:t>
      </w:r>
    </w:p>
    <w:p w:rsidR="00386117" w:rsidRDefault="00386117" w:rsidP="00386117">
      <w:pPr>
        <w:pStyle w:val="a9"/>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t>10.一般公共服务（类）财政事务（款）财政委托业务，指财政委托评审机构评审项目开展支出.</w:t>
      </w:r>
    </w:p>
    <w:p w:rsidR="00386117" w:rsidRDefault="00386117" w:rsidP="00386117">
      <w:pPr>
        <w:pStyle w:val="a9"/>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t>11.一般公共服务（类）财政事务（款）财政国库业务。指国库集中支付及网络维护工作开展支出。</w:t>
      </w:r>
    </w:p>
    <w:p w:rsidR="00386117" w:rsidRDefault="00386117" w:rsidP="00386117">
      <w:pPr>
        <w:pStyle w:val="a9"/>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t>12.一般公共服务（类）财政事务（款）其他财政事务支出（项）：指财政局除上述项目外，开展其他财政事务方面专门性工作任务的项目支出，如全区绩效项目及项目监管支出等。</w:t>
      </w:r>
    </w:p>
    <w:p w:rsidR="00386117" w:rsidRDefault="00386117" w:rsidP="00386117">
      <w:pPr>
        <w:pStyle w:val="a9"/>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t>13.社会保障和就业（类）行政事业单位离退休（款）机关事业单位基本养老保险缴费支出（项）：指部门实施养老保险制度由单位缴纳的养老保险费的支出。</w:t>
      </w:r>
    </w:p>
    <w:p w:rsidR="00386117" w:rsidRDefault="00386117" w:rsidP="00386117">
      <w:pPr>
        <w:pStyle w:val="a9"/>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lastRenderedPageBreak/>
        <w:t>14.社会保障和就业（类）行政事业单位离退休（款）机关事业单位职业年金缴费支出（项）：指部门实施养老保险制度由单位缴纳的职业年金的支出。</w:t>
      </w:r>
    </w:p>
    <w:p w:rsidR="00386117" w:rsidRDefault="00386117" w:rsidP="00386117">
      <w:pPr>
        <w:pStyle w:val="a9"/>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t>15.医疗卫生与计划生育（类）行政事业单位医疗（款）行政单位医疗（项）：</w:t>
      </w:r>
      <w:proofErr w:type="gramStart"/>
      <w:r>
        <w:rPr>
          <w:rFonts w:ascii="仿宋" w:eastAsia="仿宋" w:hAnsi="仿宋" w:cs="Arial" w:hint="eastAsia"/>
          <w:color w:val="333333"/>
          <w:sz w:val="32"/>
          <w:szCs w:val="32"/>
        </w:rPr>
        <w:t>指局机关</w:t>
      </w:r>
      <w:proofErr w:type="gramEnd"/>
      <w:r>
        <w:rPr>
          <w:rFonts w:ascii="仿宋" w:eastAsia="仿宋" w:hAnsi="仿宋" w:cs="Arial" w:hint="eastAsia"/>
          <w:color w:val="333333"/>
          <w:sz w:val="32"/>
          <w:szCs w:val="32"/>
        </w:rPr>
        <w:t>及</w:t>
      </w:r>
      <w:proofErr w:type="gramStart"/>
      <w:r>
        <w:rPr>
          <w:rFonts w:ascii="仿宋" w:eastAsia="仿宋" w:hAnsi="仿宋" w:cs="Arial" w:hint="eastAsia"/>
          <w:color w:val="333333"/>
          <w:sz w:val="32"/>
          <w:szCs w:val="32"/>
        </w:rPr>
        <w:t>参公管理</w:t>
      </w:r>
      <w:proofErr w:type="gramEnd"/>
      <w:r>
        <w:rPr>
          <w:rFonts w:ascii="仿宋" w:eastAsia="仿宋" w:hAnsi="仿宋" w:cs="Arial" w:hint="eastAsia"/>
          <w:color w:val="333333"/>
          <w:sz w:val="32"/>
          <w:szCs w:val="32"/>
        </w:rPr>
        <w:t>事业单位用于缴纳单位基本医疗保险支出。</w:t>
      </w:r>
    </w:p>
    <w:p w:rsidR="00386117" w:rsidRDefault="00386117" w:rsidP="00386117">
      <w:pPr>
        <w:pStyle w:val="a9"/>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t>16.医疗卫生与计划生育（类）行政事业单位医疗（款）事业单位医疗（项）：指事业单位用于缴纳单位基本医疗保险支出。</w:t>
      </w:r>
    </w:p>
    <w:p w:rsidR="00386117" w:rsidRDefault="00386117" w:rsidP="00386117">
      <w:pPr>
        <w:pStyle w:val="a9"/>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t>17.医疗卫生与计划生育（类）行政事业单位医疗（款）公务员医疗补助（项）：</w:t>
      </w:r>
      <w:proofErr w:type="gramStart"/>
      <w:r>
        <w:rPr>
          <w:rFonts w:ascii="仿宋" w:eastAsia="仿宋" w:hAnsi="仿宋" w:cs="Arial" w:hint="eastAsia"/>
          <w:color w:val="333333"/>
          <w:sz w:val="32"/>
          <w:szCs w:val="32"/>
        </w:rPr>
        <w:t>指局机关</w:t>
      </w:r>
      <w:proofErr w:type="gramEnd"/>
      <w:r>
        <w:rPr>
          <w:rFonts w:ascii="仿宋" w:eastAsia="仿宋" w:hAnsi="仿宋" w:cs="Arial" w:hint="eastAsia"/>
          <w:color w:val="333333"/>
          <w:sz w:val="32"/>
          <w:szCs w:val="32"/>
        </w:rPr>
        <w:t>及</w:t>
      </w:r>
      <w:proofErr w:type="gramStart"/>
      <w:r>
        <w:rPr>
          <w:rFonts w:ascii="仿宋" w:eastAsia="仿宋" w:hAnsi="仿宋" w:cs="Arial" w:hint="eastAsia"/>
          <w:color w:val="333333"/>
          <w:sz w:val="32"/>
          <w:szCs w:val="32"/>
        </w:rPr>
        <w:t>参公管理</w:t>
      </w:r>
      <w:proofErr w:type="gramEnd"/>
      <w:r>
        <w:rPr>
          <w:rFonts w:ascii="仿宋" w:eastAsia="仿宋" w:hAnsi="仿宋" w:cs="Arial" w:hint="eastAsia"/>
          <w:color w:val="333333"/>
          <w:sz w:val="32"/>
          <w:szCs w:val="32"/>
        </w:rPr>
        <w:t>事业单位用于集中缴纳公务员医疗补助支出。</w:t>
      </w:r>
    </w:p>
    <w:p w:rsidR="00386117" w:rsidRDefault="00386117" w:rsidP="00386117">
      <w:pPr>
        <w:pStyle w:val="a9"/>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t>18.住房保障（类）住房改革支出（款）住房公积金（项）：反映行政事业单位按规定为职工缴纳的住房公积金。</w:t>
      </w:r>
    </w:p>
    <w:p w:rsidR="00386117" w:rsidRDefault="00386117" w:rsidP="00386117">
      <w:pPr>
        <w:pStyle w:val="a9"/>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t>19.基本支出：指为保障机构正常运转、完成日常工作任务而发生的人员支出和公用支出。</w:t>
      </w:r>
    </w:p>
    <w:p w:rsidR="00386117" w:rsidRDefault="00386117" w:rsidP="00386117">
      <w:pPr>
        <w:pStyle w:val="a9"/>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t>20.项目支出：指在基本支出之外为完成特定行政任务和事业发展目标所发生的支出。</w:t>
      </w:r>
    </w:p>
    <w:p w:rsidR="00386117" w:rsidRDefault="00386117" w:rsidP="00386117">
      <w:pPr>
        <w:pStyle w:val="a9"/>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t>21.“三公”经费：纳入区级财政预决算管理的“三公”经费，是指部门用财政拨款安排的因公出国（境）费、公务用车购置及运行费和公务接待费。其中，因公出国（境）</w:t>
      </w:r>
      <w:proofErr w:type="gramStart"/>
      <w:r>
        <w:rPr>
          <w:rFonts w:ascii="仿宋" w:eastAsia="仿宋" w:hAnsi="仿宋" w:cs="Arial" w:hint="eastAsia"/>
          <w:color w:val="333333"/>
          <w:sz w:val="32"/>
          <w:szCs w:val="32"/>
        </w:rPr>
        <w:t>费反映</w:t>
      </w:r>
      <w:proofErr w:type="gramEnd"/>
      <w:r>
        <w:rPr>
          <w:rFonts w:ascii="仿宋" w:eastAsia="仿宋" w:hAnsi="仿宋" w:cs="Arial" w:hint="eastAsia"/>
          <w:color w:val="333333"/>
          <w:sz w:val="32"/>
          <w:szCs w:val="32"/>
        </w:rPr>
        <w:t>单位公务出国（境）的国际旅费、国外城市间交通费、</w:t>
      </w:r>
      <w:r>
        <w:rPr>
          <w:rFonts w:ascii="仿宋" w:eastAsia="仿宋" w:hAnsi="仿宋" w:cs="Arial" w:hint="eastAsia"/>
          <w:color w:val="333333"/>
          <w:sz w:val="32"/>
          <w:szCs w:val="32"/>
        </w:rPr>
        <w:lastRenderedPageBreak/>
        <w:t>住宿费、伙食费、培训费、公杂费等支出；公务用车购置及运行</w:t>
      </w:r>
      <w:proofErr w:type="gramStart"/>
      <w:r>
        <w:rPr>
          <w:rFonts w:ascii="仿宋" w:eastAsia="仿宋" w:hAnsi="仿宋" w:cs="Arial" w:hint="eastAsia"/>
          <w:color w:val="333333"/>
          <w:sz w:val="32"/>
          <w:szCs w:val="32"/>
        </w:rPr>
        <w:t>费反映</w:t>
      </w:r>
      <w:proofErr w:type="gramEnd"/>
      <w:r>
        <w:rPr>
          <w:rFonts w:ascii="仿宋" w:eastAsia="仿宋" w:hAnsi="仿宋" w:cs="Arial" w:hint="eastAsia"/>
          <w:color w:val="333333"/>
          <w:sz w:val="32"/>
          <w:szCs w:val="32"/>
        </w:rPr>
        <w:t>单位公务用车车辆购置支出（</w:t>
      </w:r>
      <w:proofErr w:type="gramStart"/>
      <w:r>
        <w:rPr>
          <w:rFonts w:ascii="仿宋" w:eastAsia="仿宋" w:hAnsi="仿宋" w:cs="Arial" w:hint="eastAsia"/>
          <w:color w:val="333333"/>
          <w:sz w:val="32"/>
          <w:szCs w:val="32"/>
        </w:rPr>
        <w:t>含车辆</w:t>
      </w:r>
      <w:proofErr w:type="gramEnd"/>
      <w:r>
        <w:rPr>
          <w:rFonts w:ascii="仿宋" w:eastAsia="仿宋" w:hAnsi="仿宋" w:cs="Arial" w:hint="eastAsia"/>
          <w:color w:val="333333"/>
          <w:sz w:val="32"/>
          <w:szCs w:val="32"/>
        </w:rPr>
        <w:t>购置税）及租用费、燃料费、维修费、过路过桥费、保险费等支出；公务接待</w:t>
      </w:r>
      <w:proofErr w:type="gramStart"/>
      <w:r>
        <w:rPr>
          <w:rFonts w:ascii="仿宋" w:eastAsia="仿宋" w:hAnsi="仿宋" w:cs="Arial" w:hint="eastAsia"/>
          <w:color w:val="333333"/>
          <w:sz w:val="32"/>
          <w:szCs w:val="32"/>
        </w:rPr>
        <w:t>费反映</w:t>
      </w:r>
      <w:proofErr w:type="gramEnd"/>
      <w:r>
        <w:rPr>
          <w:rFonts w:ascii="仿宋" w:eastAsia="仿宋" w:hAnsi="仿宋" w:cs="Arial" w:hint="eastAsia"/>
          <w:color w:val="333333"/>
          <w:sz w:val="32"/>
          <w:szCs w:val="32"/>
        </w:rPr>
        <w:t>单位按规定开支的各类公务接待（含外宾接待）支出。</w:t>
      </w:r>
    </w:p>
    <w:p w:rsidR="00386117" w:rsidRDefault="00386117" w:rsidP="00386117">
      <w:pPr>
        <w:pStyle w:val="a9"/>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t>22.机关运行经费：为保障行政单位（含参照公务员法管理的事业单位）运行用于购买货物和服务的各项资金，包括办公及印刷费、邮电费、差旅费、会议费、福利费、日常维修费、一般购置费、办公用房水电费以及其他费用。</w:t>
      </w:r>
    </w:p>
    <w:p w:rsidR="00386117" w:rsidRDefault="00386117" w:rsidP="00386117">
      <w:pPr>
        <w:pStyle w:val="a9"/>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t>23.财政应返还额度：为行政事业单位会计核算科目，用于核算实行国库集中支付的行政事业单位应收财政返还的资金额度。</w:t>
      </w:r>
    </w:p>
    <w:p w:rsidR="00386117" w:rsidRPr="00C11EA0" w:rsidRDefault="00386117" w:rsidP="00386117">
      <w:pPr>
        <w:jc w:val="left"/>
        <w:rPr>
          <w:rFonts w:ascii="仿宋_GB2312" w:eastAsia="仿宋_GB2312"/>
          <w:color w:val="000000"/>
          <w:sz w:val="28"/>
          <w:szCs w:val="28"/>
          <w:shd w:val="clear" w:color="auto" w:fill="FFFFFF"/>
        </w:rPr>
      </w:pPr>
    </w:p>
    <w:p w:rsidR="00386117" w:rsidRDefault="00386117" w:rsidP="00386117">
      <w:pPr>
        <w:ind w:firstLineChars="400" w:firstLine="1120"/>
        <w:jc w:val="left"/>
        <w:rPr>
          <w:rFonts w:ascii="黑体" w:eastAsia="黑体" w:hAnsi="黑体"/>
          <w:color w:val="000000"/>
          <w:sz w:val="28"/>
          <w:szCs w:val="28"/>
          <w:shd w:val="clear" w:color="auto" w:fill="FFFFFF"/>
        </w:rPr>
      </w:pPr>
      <w:r>
        <w:rPr>
          <w:rFonts w:ascii="黑体" w:eastAsia="黑体" w:hAnsi="黑体" w:hint="eastAsia"/>
          <w:color w:val="000000"/>
          <w:sz w:val="28"/>
          <w:szCs w:val="28"/>
          <w:shd w:val="clear" w:color="auto" w:fill="FFFFFF"/>
        </w:rPr>
        <w:t>第三部分  附件：202</w:t>
      </w:r>
      <w:r w:rsidR="002941D3">
        <w:rPr>
          <w:rFonts w:ascii="黑体" w:eastAsia="黑体" w:hAnsi="黑体" w:hint="eastAsia"/>
          <w:color w:val="000000"/>
          <w:sz w:val="28"/>
          <w:szCs w:val="28"/>
          <w:shd w:val="clear" w:color="auto" w:fill="FFFFFF"/>
        </w:rPr>
        <w:t>3</w:t>
      </w:r>
      <w:r>
        <w:rPr>
          <w:rFonts w:ascii="黑体" w:eastAsia="黑体" w:hAnsi="黑体" w:hint="eastAsia"/>
          <w:color w:val="000000"/>
          <w:sz w:val="28"/>
          <w:szCs w:val="28"/>
          <w:shd w:val="clear" w:color="auto" w:fill="FFFFFF"/>
        </w:rPr>
        <w:t>年部门预算公开报表</w:t>
      </w:r>
    </w:p>
    <w:p w:rsidR="00386117" w:rsidRPr="00B01592" w:rsidRDefault="00386117" w:rsidP="00386117">
      <w:pPr>
        <w:pStyle w:val="a9"/>
        <w:shd w:val="clear" w:color="auto" w:fill="FFFFFF"/>
        <w:ind w:firstLine="570"/>
        <w:jc w:val="both"/>
        <w:rPr>
          <w:rFonts w:asciiTheme="majorEastAsia" w:eastAsiaTheme="majorEastAsia" w:hAnsiTheme="majorEastAsia" w:cs="Arial"/>
          <w:color w:val="333333"/>
          <w:sz w:val="21"/>
          <w:szCs w:val="21"/>
        </w:rPr>
      </w:pPr>
      <w:r w:rsidRPr="00B01592">
        <w:rPr>
          <w:rFonts w:asciiTheme="majorEastAsia" w:eastAsiaTheme="majorEastAsia" w:hAnsiTheme="majorEastAsia" w:cs="Arial" w:hint="eastAsia"/>
          <w:color w:val="000000"/>
          <w:sz w:val="28"/>
          <w:szCs w:val="28"/>
        </w:rPr>
        <w:t>表1.部门收支总表</w:t>
      </w:r>
    </w:p>
    <w:p w:rsidR="00386117" w:rsidRPr="00B01592" w:rsidRDefault="00386117" w:rsidP="00386117">
      <w:pPr>
        <w:pStyle w:val="a9"/>
        <w:shd w:val="clear" w:color="auto" w:fill="FFFFFF"/>
        <w:ind w:firstLine="570"/>
        <w:jc w:val="both"/>
        <w:rPr>
          <w:rFonts w:asciiTheme="majorEastAsia" w:eastAsiaTheme="majorEastAsia" w:hAnsiTheme="majorEastAsia" w:cs="Arial"/>
          <w:color w:val="333333"/>
          <w:sz w:val="21"/>
          <w:szCs w:val="21"/>
        </w:rPr>
      </w:pPr>
      <w:r w:rsidRPr="00B01592">
        <w:rPr>
          <w:rFonts w:asciiTheme="majorEastAsia" w:eastAsiaTheme="majorEastAsia" w:hAnsiTheme="majorEastAsia" w:cs="Arial" w:hint="eastAsia"/>
          <w:color w:val="000000"/>
          <w:sz w:val="28"/>
          <w:szCs w:val="28"/>
        </w:rPr>
        <w:t>表1-1.部门收入总表</w:t>
      </w:r>
    </w:p>
    <w:p w:rsidR="00386117" w:rsidRPr="00B01592" w:rsidRDefault="00386117" w:rsidP="00386117">
      <w:pPr>
        <w:pStyle w:val="a9"/>
        <w:shd w:val="clear" w:color="auto" w:fill="FFFFFF"/>
        <w:ind w:firstLine="570"/>
        <w:jc w:val="both"/>
        <w:rPr>
          <w:rFonts w:asciiTheme="majorEastAsia" w:eastAsiaTheme="majorEastAsia" w:hAnsiTheme="majorEastAsia" w:cs="Arial"/>
          <w:color w:val="333333"/>
          <w:sz w:val="21"/>
          <w:szCs w:val="21"/>
        </w:rPr>
      </w:pPr>
      <w:r w:rsidRPr="00B01592">
        <w:rPr>
          <w:rFonts w:asciiTheme="majorEastAsia" w:eastAsiaTheme="majorEastAsia" w:hAnsiTheme="majorEastAsia" w:cs="Arial" w:hint="eastAsia"/>
          <w:color w:val="000000"/>
          <w:sz w:val="28"/>
          <w:szCs w:val="28"/>
        </w:rPr>
        <w:t>表1-2.部门支出总表</w:t>
      </w:r>
    </w:p>
    <w:p w:rsidR="00386117" w:rsidRPr="00B01592" w:rsidRDefault="00386117" w:rsidP="00386117">
      <w:pPr>
        <w:pStyle w:val="a9"/>
        <w:shd w:val="clear" w:color="auto" w:fill="FFFFFF"/>
        <w:ind w:firstLine="570"/>
        <w:jc w:val="both"/>
        <w:rPr>
          <w:rFonts w:asciiTheme="majorEastAsia" w:eastAsiaTheme="majorEastAsia" w:hAnsiTheme="majorEastAsia" w:cs="Arial"/>
          <w:color w:val="333333"/>
          <w:sz w:val="21"/>
          <w:szCs w:val="21"/>
        </w:rPr>
      </w:pPr>
      <w:r w:rsidRPr="00B01592">
        <w:rPr>
          <w:rFonts w:asciiTheme="majorEastAsia" w:eastAsiaTheme="majorEastAsia" w:hAnsiTheme="majorEastAsia" w:cs="Arial" w:hint="eastAsia"/>
          <w:color w:val="000000"/>
          <w:sz w:val="28"/>
          <w:szCs w:val="28"/>
        </w:rPr>
        <w:t>表2.财政拨款收支预算总表</w:t>
      </w:r>
    </w:p>
    <w:p w:rsidR="00386117" w:rsidRPr="00B01592" w:rsidRDefault="00386117" w:rsidP="00386117">
      <w:pPr>
        <w:pStyle w:val="a9"/>
        <w:shd w:val="clear" w:color="auto" w:fill="FFFFFF"/>
        <w:ind w:firstLine="570"/>
        <w:jc w:val="both"/>
        <w:rPr>
          <w:rFonts w:asciiTheme="majorEastAsia" w:eastAsiaTheme="majorEastAsia" w:hAnsiTheme="majorEastAsia" w:cs="Arial"/>
          <w:color w:val="333333"/>
          <w:sz w:val="21"/>
          <w:szCs w:val="21"/>
        </w:rPr>
      </w:pPr>
      <w:r w:rsidRPr="00B01592">
        <w:rPr>
          <w:rFonts w:asciiTheme="majorEastAsia" w:eastAsiaTheme="majorEastAsia" w:hAnsiTheme="majorEastAsia" w:cs="Arial" w:hint="eastAsia"/>
          <w:color w:val="000000"/>
          <w:sz w:val="28"/>
          <w:szCs w:val="28"/>
        </w:rPr>
        <w:t>表2-1.财政拨款支出预算表（政府经济分类科目）</w:t>
      </w:r>
    </w:p>
    <w:p w:rsidR="00386117" w:rsidRPr="00B01592" w:rsidRDefault="00386117" w:rsidP="00386117">
      <w:pPr>
        <w:pStyle w:val="a9"/>
        <w:shd w:val="clear" w:color="auto" w:fill="FFFFFF"/>
        <w:ind w:firstLine="570"/>
        <w:jc w:val="both"/>
        <w:rPr>
          <w:rFonts w:asciiTheme="majorEastAsia" w:eastAsiaTheme="majorEastAsia" w:hAnsiTheme="majorEastAsia" w:cs="Arial"/>
          <w:color w:val="333333"/>
          <w:sz w:val="21"/>
          <w:szCs w:val="21"/>
        </w:rPr>
      </w:pPr>
      <w:r w:rsidRPr="00B01592">
        <w:rPr>
          <w:rFonts w:asciiTheme="majorEastAsia" w:eastAsiaTheme="majorEastAsia" w:hAnsiTheme="majorEastAsia" w:cs="Arial" w:hint="eastAsia"/>
          <w:color w:val="000000"/>
          <w:sz w:val="28"/>
          <w:szCs w:val="28"/>
        </w:rPr>
        <w:t>表3.一般公共预算支出预算表</w:t>
      </w:r>
    </w:p>
    <w:p w:rsidR="00386117" w:rsidRPr="00B01592" w:rsidRDefault="00386117" w:rsidP="00386117">
      <w:pPr>
        <w:pStyle w:val="a9"/>
        <w:shd w:val="clear" w:color="auto" w:fill="FFFFFF"/>
        <w:ind w:firstLine="570"/>
        <w:jc w:val="both"/>
        <w:rPr>
          <w:rFonts w:asciiTheme="majorEastAsia" w:eastAsiaTheme="majorEastAsia" w:hAnsiTheme="majorEastAsia" w:cs="Arial"/>
          <w:color w:val="333333"/>
          <w:sz w:val="21"/>
          <w:szCs w:val="21"/>
        </w:rPr>
      </w:pPr>
      <w:r w:rsidRPr="00B01592">
        <w:rPr>
          <w:rFonts w:asciiTheme="majorEastAsia" w:eastAsiaTheme="majorEastAsia" w:hAnsiTheme="majorEastAsia" w:cs="Arial" w:hint="eastAsia"/>
          <w:color w:val="000000"/>
          <w:sz w:val="28"/>
          <w:szCs w:val="28"/>
        </w:rPr>
        <w:t>表3-1.一般公共预算基本支出预算表</w:t>
      </w:r>
    </w:p>
    <w:p w:rsidR="00386117" w:rsidRPr="00B01592" w:rsidRDefault="00386117" w:rsidP="00386117">
      <w:pPr>
        <w:pStyle w:val="a9"/>
        <w:shd w:val="clear" w:color="auto" w:fill="FFFFFF"/>
        <w:ind w:firstLine="570"/>
        <w:jc w:val="both"/>
        <w:rPr>
          <w:rFonts w:asciiTheme="majorEastAsia" w:eastAsiaTheme="majorEastAsia" w:hAnsiTheme="majorEastAsia" w:cs="Arial"/>
          <w:color w:val="333333"/>
          <w:sz w:val="21"/>
          <w:szCs w:val="21"/>
        </w:rPr>
      </w:pPr>
      <w:r w:rsidRPr="00B01592">
        <w:rPr>
          <w:rFonts w:asciiTheme="majorEastAsia" w:eastAsiaTheme="majorEastAsia" w:hAnsiTheme="majorEastAsia" w:cs="Arial" w:hint="eastAsia"/>
          <w:color w:val="000000"/>
          <w:sz w:val="28"/>
          <w:szCs w:val="28"/>
        </w:rPr>
        <w:t>表3-2.一般公共预算项目支出预算表</w:t>
      </w:r>
    </w:p>
    <w:p w:rsidR="00386117" w:rsidRPr="00B01592" w:rsidRDefault="00386117" w:rsidP="00386117">
      <w:pPr>
        <w:pStyle w:val="a9"/>
        <w:shd w:val="clear" w:color="auto" w:fill="FFFFFF"/>
        <w:ind w:firstLine="570"/>
        <w:jc w:val="both"/>
        <w:rPr>
          <w:rFonts w:asciiTheme="majorEastAsia" w:eastAsiaTheme="majorEastAsia" w:hAnsiTheme="majorEastAsia" w:cs="Arial"/>
          <w:color w:val="333333"/>
          <w:sz w:val="21"/>
          <w:szCs w:val="21"/>
        </w:rPr>
      </w:pPr>
      <w:r w:rsidRPr="00B01592">
        <w:rPr>
          <w:rFonts w:asciiTheme="majorEastAsia" w:eastAsiaTheme="majorEastAsia" w:hAnsiTheme="majorEastAsia" w:cs="Arial" w:hint="eastAsia"/>
          <w:color w:val="000000"/>
          <w:sz w:val="28"/>
          <w:szCs w:val="28"/>
        </w:rPr>
        <w:lastRenderedPageBreak/>
        <w:t>表3-3.一般公共预算“三公”经费支出预算表</w:t>
      </w:r>
    </w:p>
    <w:p w:rsidR="00386117" w:rsidRPr="00B01592" w:rsidRDefault="00386117" w:rsidP="00386117">
      <w:pPr>
        <w:pStyle w:val="a9"/>
        <w:shd w:val="clear" w:color="auto" w:fill="FFFFFF"/>
        <w:ind w:firstLine="570"/>
        <w:jc w:val="both"/>
        <w:rPr>
          <w:rFonts w:asciiTheme="majorEastAsia" w:eastAsiaTheme="majorEastAsia" w:hAnsiTheme="majorEastAsia" w:cs="Arial"/>
          <w:color w:val="333333"/>
          <w:sz w:val="21"/>
          <w:szCs w:val="21"/>
        </w:rPr>
      </w:pPr>
      <w:r w:rsidRPr="00B01592">
        <w:rPr>
          <w:rFonts w:asciiTheme="majorEastAsia" w:eastAsiaTheme="majorEastAsia" w:hAnsiTheme="majorEastAsia" w:cs="Arial" w:hint="eastAsia"/>
          <w:color w:val="000000"/>
          <w:sz w:val="28"/>
          <w:szCs w:val="28"/>
        </w:rPr>
        <w:t>表4.政府性基金支出预算表</w:t>
      </w:r>
    </w:p>
    <w:p w:rsidR="00386117" w:rsidRPr="00B01592" w:rsidRDefault="00386117" w:rsidP="00386117">
      <w:pPr>
        <w:pStyle w:val="a9"/>
        <w:shd w:val="clear" w:color="auto" w:fill="FFFFFF"/>
        <w:ind w:firstLine="570"/>
        <w:jc w:val="both"/>
        <w:rPr>
          <w:rFonts w:asciiTheme="majorEastAsia" w:eastAsiaTheme="majorEastAsia" w:hAnsiTheme="majorEastAsia" w:cs="Arial"/>
          <w:color w:val="333333"/>
          <w:sz w:val="21"/>
          <w:szCs w:val="21"/>
        </w:rPr>
      </w:pPr>
      <w:r w:rsidRPr="00B01592">
        <w:rPr>
          <w:rFonts w:asciiTheme="majorEastAsia" w:eastAsiaTheme="majorEastAsia" w:hAnsiTheme="majorEastAsia" w:cs="Arial" w:hint="eastAsia"/>
          <w:color w:val="000000"/>
          <w:sz w:val="28"/>
          <w:szCs w:val="28"/>
        </w:rPr>
        <w:t>表4-1.政府性基金预算“三公”经费支出预算表</w:t>
      </w:r>
    </w:p>
    <w:p w:rsidR="00386117" w:rsidRPr="00B01592" w:rsidRDefault="00386117" w:rsidP="00386117">
      <w:pPr>
        <w:pStyle w:val="a9"/>
        <w:shd w:val="clear" w:color="auto" w:fill="FFFFFF"/>
        <w:ind w:firstLine="570"/>
        <w:jc w:val="both"/>
        <w:rPr>
          <w:rFonts w:asciiTheme="majorEastAsia" w:eastAsiaTheme="majorEastAsia" w:hAnsiTheme="majorEastAsia" w:cs="Arial"/>
          <w:color w:val="333333"/>
          <w:sz w:val="21"/>
          <w:szCs w:val="21"/>
        </w:rPr>
      </w:pPr>
      <w:r w:rsidRPr="00B01592">
        <w:rPr>
          <w:rFonts w:asciiTheme="majorEastAsia" w:eastAsiaTheme="majorEastAsia" w:hAnsiTheme="majorEastAsia" w:cs="Arial" w:hint="eastAsia"/>
          <w:color w:val="000000"/>
          <w:sz w:val="28"/>
          <w:szCs w:val="28"/>
        </w:rPr>
        <w:t>表5.国有资本经营预算支出预算表</w:t>
      </w:r>
    </w:p>
    <w:p w:rsidR="00386117" w:rsidRPr="00696F4C" w:rsidRDefault="00386117" w:rsidP="00696F4C">
      <w:pPr>
        <w:pStyle w:val="a9"/>
        <w:shd w:val="clear" w:color="auto" w:fill="FFFFFF"/>
        <w:jc w:val="center"/>
        <w:rPr>
          <w:rFonts w:ascii="黑体" w:eastAsia="黑体" w:hAnsi="黑体" w:cs="Arial"/>
          <w:color w:val="333333"/>
          <w:sz w:val="28"/>
          <w:szCs w:val="28"/>
        </w:rPr>
      </w:pPr>
      <w:r w:rsidRPr="00696F4C">
        <w:rPr>
          <w:rFonts w:ascii="黑体" w:eastAsia="黑体" w:hAnsi="黑体" w:cs="Arial" w:hint="eastAsia"/>
          <w:color w:val="333333"/>
          <w:sz w:val="28"/>
          <w:szCs w:val="28"/>
        </w:rPr>
        <w:t>第</w:t>
      </w:r>
      <w:r w:rsidR="00696F4C" w:rsidRPr="00696F4C">
        <w:rPr>
          <w:rFonts w:ascii="黑体" w:eastAsia="黑体" w:hAnsi="黑体" w:cs="Arial" w:hint="eastAsia"/>
          <w:color w:val="333333"/>
          <w:sz w:val="28"/>
          <w:szCs w:val="28"/>
        </w:rPr>
        <w:t>四</w:t>
      </w:r>
      <w:r w:rsidRPr="00696F4C">
        <w:rPr>
          <w:rFonts w:ascii="黑体" w:eastAsia="黑体" w:hAnsi="黑体" w:cs="Arial" w:hint="eastAsia"/>
          <w:color w:val="333333"/>
          <w:sz w:val="28"/>
          <w:szCs w:val="28"/>
        </w:rPr>
        <w:t>部分 部门预算项目支出绩效目标（附表）</w:t>
      </w:r>
    </w:p>
    <w:p w:rsidR="00386117" w:rsidRPr="00B01592" w:rsidRDefault="00386117" w:rsidP="00386117">
      <w:pPr>
        <w:pStyle w:val="a9"/>
        <w:shd w:val="clear" w:color="auto" w:fill="FFFFFF"/>
        <w:ind w:firstLine="570"/>
        <w:jc w:val="both"/>
        <w:rPr>
          <w:rFonts w:asciiTheme="majorEastAsia" w:eastAsiaTheme="majorEastAsia" w:hAnsiTheme="majorEastAsia" w:cs="Arial"/>
          <w:color w:val="333333"/>
          <w:sz w:val="21"/>
          <w:szCs w:val="21"/>
        </w:rPr>
      </w:pPr>
      <w:r w:rsidRPr="00B01592">
        <w:rPr>
          <w:rFonts w:asciiTheme="majorEastAsia" w:eastAsiaTheme="majorEastAsia" w:hAnsiTheme="majorEastAsia" w:cs="Arial" w:hint="eastAsia"/>
          <w:color w:val="000000"/>
          <w:sz w:val="28"/>
          <w:szCs w:val="28"/>
        </w:rPr>
        <w:t>表1.</w:t>
      </w:r>
      <w:r w:rsidR="00585270" w:rsidRPr="00B01592">
        <w:rPr>
          <w:rFonts w:asciiTheme="majorEastAsia" w:eastAsiaTheme="majorEastAsia" w:hAnsiTheme="majorEastAsia" w:cs="Arial" w:hint="eastAsia"/>
          <w:color w:val="000000"/>
          <w:sz w:val="28"/>
          <w:szCs w:val="28"/>
        </w:rPr>
        <w:t>部门预算项目支出绩效目标表</w:t>
      </w:r>
    </w:p>
    <w:p w:rsidR="00386117" w:rsidRDefault="00386117" w:rsidP="00386117">
      <w:pPr>
        <w:pStyle w:val="a9"/>
        <w:shd w:val="clear" w:color="auto" w:fill="FFFFFF"/>
        <w:ind w:firstLine="570"/>
        <w:jc w:val="both"/>
        <w:rPr>
          <w:rFonts w:ascii="Calibri" w:eastAsia="微软雅黑" w:hAnsi="Calibri" w:cs="Arial"/>
          <w:color w:val="333333"/>
          <w:sz w:val="21"/>
          <w:szCs w:val="21"/>
        </w:rPr>
      </w:pPr>
      <w:r w:rsidRPr="00B01592">
        <w:rPr>
          <w:rFonts w:asciiTheme="majorEastAsia" w:eastAsiaTheme="majorEastAsia" w:hAnsiTheme="majorEastAsia" w:cs="Arial" w:hint="eastAsia"/>
          <w:color w:val="000000"/>
          <w:sz w:val="28"/>
          <w:szCs w:val="28"/>
        </w:rPr>
        <w:t>表2.</w:t>
      </w:r>
      <w:r w:rsidR="00585270" w:rsidRPr="00B01592">
        <w:rPr>
          <w:rFonts w:asciiTheme="majorEastAsia" w:eastAsiaTheme="majorEastAsia" w:hAnsiTheme="majorEastAsia" w:cs="Arial" w:hint="eastAsia"/>
          <w:color w:val="000000"/>
          <w:sz w:val="28"/>
          <w:szCs w:val="28"/>
        </w:rPr>
        <w:t>部门整体支出绩效目标表</w:t>
      </w:r>
    </w:p>
    <w:p w:rsidR="00662765" w:rsidRPr="00386117" w:rsidRDefault="00662765" w:rsidP="00386117">
      <w:pPr>
        <w:rPr>
          <w:color w:val="000000" w:themeColor="text1"/>
        </w:rPr>
      </w:pPr>
    </w:p>
    <w:sectPr w:rsidR="00662765" w:rsidRPr="00386117" w:rsidSect="00662765">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17A2" w:rsidRDefault="001217A2" w:rsidP="00662765">
      <w:r>
        <w:separator/>
      </w:r>
    </w:p>
  </w:endnote>
  <w:endnote w:type="continuationSeparator" w:id="0">
    <w:p w:rsidR="001217A2" w:rsidRDefault="001217A2" w:rsidP="0066276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altName w:val="黑体"/>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方正粗黑宋简体">
    <w:panose1 w:val="02000000000000000000"/>
    <w:charset w:val="86"/>
    <w:family w:val="auto"/>
    <w:pitch w:val="variable"/>
    <w:sig w:usb0="A00002BF" w:usb1="184F6CFA" w:usb2="00000012" w:usb3="00000000" w:csb0="00040001" w:csb1="00000000"/>
  </w:font>
  <w:font w:name="楷体_GB2312">
    <w:altName w:val="楷体"/>
    <w:charset w:val="86"/>
    <w:family w:val="modern"/>
    <w:pitch w:val="default"/>
    <w:sig w:usb0="00000000" w:usb1="0000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2765" w:rsidRDefault="00CF6674">
    <w:pPr>
      <w:pStyle w:val="a0"/>
    </w:pPr>
    <w:r>
      <w:pict>
        <v:shapetype id="_x0000_t202" coordsize="21600,21600" o:spt="202" path="m,l,21600r21600,l21600,xe">
          <v:stroke joinstyle="miter"/>
          <v:path gradientshapeok="t" o:connecttype="rect"/>
        </v:shapetype>
        <v:shape id="_x0000_s1026" type="#_x0000_t202" style="position:absolute;margin-left:0;margin-top:0;width:2in;height:2in;z-index:251658240;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filled="f" stroked="f" strokeweight=".5pt">
          <v:textbox style="mso-fit-shape-to-text:t" inset="0,0,0,0">
            <w:txbxContent>
              <w:p w:rsidR="00662765" w:rsidRDefault="00CF6674">
                <w:pPr>
                  <w:pStyle w:val="a0"/>
                </w:pPr>
                <w:r>
                  <w:rPr>
                    <w:rFonts w:hint="eastAsia"/>
                  </w:rPr>
                  <w:fldChar w:fldCharType="begin"/>
                </w:r>
                <w:r w:rsidR="00063939">
                  <w:rPr>
                    <w:rFonts w:hint="eastAsia"/>
                  </w:rPr>
                  <w:instrText xml:space="preserve"> PAGE  \* MERGEFORMAT </w:instrText>
                </w:r>
                <w:r>
                  <w:rPr>
                    <w:rFonts w:hint="eastAsia"/>
                  </w:rPr>
                  <w:fldChar w:fldCharType="separate"/>
                </w:r>
                <w:r w:rsidR="002941D3">
                  <w:rPr>
                    <w:noProof/>
                  </w:rPr>
                  <w:t>1</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17A2" w:rsidRDefault="001217A2" w:rsidP="00662765">
      <w:r>
        <w:separator/>
      </w:r>
    </w:p>
  </w:footnote>
  <w:footnote w:type="continuationSeparator" w:id="0">
    <w:p w:rsidR="001217A2" w:rsidRDefault="001217A2" w:rsidP="0066276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2CEA253"/>
    <w:multiLevelType w:val="singleLevel"/>
    <w:tmpl w:val="A2CEA253"/>
    <w:lvl w:ilvl="0">
      <w:start w:val="2"/>
      <w:numFmt w:val="chineseCounting"/>
      <w:suff w:val="nothing"/>
      <w:lvlText w:val="（%1）"/>
      <w:lvlJc w:val="left"/>
      <w:rPr>
        <w:rFonts w:hint="eastAsia"/>
      </w:rPr>
    </w:lvl>
  </w:abstractNum>
  <w:abstractNum w:abstractNumId="1">
    <w:nsid w:val="35CEAA0F"/>
    <w:multiLevelType w:val="singleLevel"/>
    <w:tmpl w:val="35CEAA0F"/>
    <w:lvl w:ilvl="0">
      <w:start w:val="1"/>
      <w:numFmt w:val="chineseCounting"/>
      <w:suff w:val="space"/>
      <w:lvlText w:val="第%1部分"/>
      <w:lvlJc w:val="left"/>
      <w:rPr>
        <w:rFonts w:hint="eastAsia"/>
      </w:rPr>
    </w:lvl>
  </w:abstractNum>
  <w:abstractNum w:abstractNumId="2">
    <w:nsid w:val="720233C5"/>
    <w:multiLevelType w:val="singleLevel"/>
    <w:tmpl w:val="720233C5"/>
    <w:lvl w:ilvl="0">
      <w:start w:val="1"/>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15362"/>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9954A55"/>
    <w:rsid w:val="00003EE5"/>
    <w:rsid w:val="00063939"/>
    <w:rsid w:val="00101D75"/>
    <w:rsid w:val="001217A2"/>
    <w:rsid w:val="001675B7"/>
    <w:rsid w:val="002941D3"/>
    <w:rsid w:val="002A691F"/>
    <w:rsid w:val="002E251C"/>
    <w:rsid w:val="00386117"/>
    <w:rsid w:val="00390F5D"/>
    <w:rsid w:val="00423179"/>
    <w:rsid w:val="00585270"/>
    <w:rsid w:val="00662765"/>
    <w:rsid w:val="00696F4C"/>
    <w:rsid w:val="007B05A3"/>
    <w:rsid w:val="008702EC"/>
    <w:rsid w:val="00AA1227"/>
    <w:rsid w:val="00AE0B88"/>
    <w:rsid w:val="00AF2386"/>
    <w:rsid w:val="00BA70CD"/>
    <w:rsid w:val="00BF11C7"/>
    <w:rsid w:val="00C665DF"/>
    <w:rsid w:val="00CE5EA1"/>
    <w:rsid w:val="00CF6674"/>
    <w:rsid w:val="00D52CB3"/>
    <w:rsid w:val="00DF4DCD"/>
    <w:rsid w:val="00E50C52"/>
    <w:rsid w:val="00E9054E"/>
    <w:rsid w:val="00F70D99"/>
    <w:rsid w:val="010818FA"/>
    <w:rsid w:val="010A4F06"/>
    <w:rsid w:val="01346AA4"/>
    <w:rsid w:val="0140335A"/>
    <w:rsid w:val="0140720F"/>
    <w:rsid w:val="01621427"/>
    <w:rsid w:val="02351310"/>
    <w:rsid w:val="023C0ED5"/>
    <w:rsid w:val="02C9099C"/>
    <w:rsid w:val="02F33252"/>
    <w:rsid w:val="02FC1F35"/>
    <w:rsid w:val="032B3DA6"/>
    <w:rsid w:val="0368611C"/>
    <w:rsid w:val="03EF07CF"/>
    <w:rsid w:val="05546F2C"/>
    <w:rsid w:val="059B7328"/>
    <w:rsid w:val="06C003AB"/>
    <w:rsid w:val="078221B3"/>
    <w:rsid w:val="07A56B57"/>
    <w:rsid w:val="07D0294C"/>
    <w:rsid w:val="07F13B99"/>
    <w:rsid w:val="07F23A28"/>
    <w:rsid w:val="085028E9"/>
    <w:rsid w:val="087961C4"/>
    <w:rsid w:val="09090730"/>
    <w:rsid w:val="09432B56"/>
    <w:rsid w:val="09954A55"/>
    <w:rsid w:val="09EA4CA4"/>
    <w:rsid w:val="0A2C19C1"/>
    <w:rsid w:val="0A5C74CC"/>
    <w:rsid w:val="0A7910E7"/>
    <w:rsid w:val="0BFB4534"/>
    <w:rsid w:val="0C563168"/>
    <w:rsid w:val="0C7A0CD2"/>
    <w:rsid w:val="0D286975"/>
    <w:rsid w:val="0D626639"/>
    <w:rsid w:val="0D6F32CA"/>
    <w:rsid w:val="0D89481C"/>
    <w:rsid w:val="0DBA21A5"/>
    <w:rsid w:val="0E014CF6"/>
    <w:rsid w:val="0E0A3270"/>
    <w:rsid w:val="0E211C5C"/>
    <w:rsid w:val="0E87452C"/>
    <w:rsid w:val="0F25766A"/>
    <w:rsid w:val="0F2763A4"/>
    <w:rsid w:val="0FE63AF4"/>
    <w:rsid w:val="10B32FC7"/>
    <w:rsid w:val="10BE3142"/>
    <w:rsid w:val="11214F92"/>
    <w:rsid w:val="11E3540B"/>
    <w:rsid w:val="11E659FD"/>
    <w:rsid w:val="129F1293"/>
    <w:rsid w:val="13741978"/>
    <w:rsid w:val="138225E6"/>
    <w:rsid w:val="14D57C55"/>
    <w:rsid w:val="14EB668D"/>
    <w:rsid w:val="159121E1"/>
    <w:rsid w:val="15B2092E"/>
    <w:rsid w:val="16B27ADD"/>
    <w:rsid w:val="17282910"/>
    <w:rsid w:val="178B305E"/>
    <w:rsid w:val="17AD70C2"/>
    <w:rsid w:val="17DA78E7"/>
    <w:rsid w:val="17E745CA"/>
    <w:rsid w:val="17F4622F"/>
    <w:rsid w:val="1860678D"/>
    <w:rsid w:val="18680074"/>
    <w:rsid w:val="189230E0"/>
    <w:rsid w:val="18A47062"/>
    <w:rsid w:val="194D5F42"/>
    <w:rsid w:val="19610AF1"/>
    <w:rsid w:val="198359EB"/>
    <w:rsid w:val="19AD5151"/>
    <w:rsid w:val="19D07ED5"/>
    <w:rsid w:val="19F54FF2"/>
    <w:rsid w:val="1A0163C2"/>
    <w:rsid w:val="1A833500"/>
    <w:rsid w:val="1AA50339"/>
    <w:rsid w:val="1B1D5981"/>
    <w:rsid w:val="1B3E6C9E"/>
    <w:rsid w:val="1B5A62CE"/>
    <w:rsid w:val="1BED6BF5"/>
    <w:rsid w:val="1C0042BF"/>
    <w:rsid w:val="1C817B9F"/>
    <w:rsid w:val="1CDC1A23"/>
    <w:rsid w:val="1CFF59CA"/>
    <w:rsid w:val="1D212F4E"/>
    <w:rsid w:val="1D8B5A3E"/>
    <w:rsid w:val="1DA8682F"/>
    <w:rsid w:val="1E177D23"/>
    <w:rsid w:val="1E9E326E"/>
    <w:rsid w:val="1EA818BC"/>
    <w:rsid w:val="1F705256"/>
    <w:rsid w:val="1FA52562"/>
    <w:rsid w:val="20190C9D"/>
    <w:rsid w:val="204365BD"/>
    <w:rsid w:val="206D6DD8"/>
    <w:rsid w:val="208B228C"/>
    <w:rsid w:val="20962D9E"/>
    <w:rsid w:val="234D5E5B"/>
    <w:rsid w:val="235F2367"/>
    <w:rsid w:val="237044FA"/>
    <w:rsid w:val="23F1212B"/>
    <w:rsid w:val="23FC29E1"/>
    <w:rsid w:val="240257CC"/>
    <w:rsid w:val="240A7FB3"/>
    <w:rsid w:val="247730CD"/>
    <w:rsid w:val="249E44D0"/>
    <w:rsid w:val="24D10B61"/>
    <w:rsid w:val="25182162"/>
    <w:rsid w:val="264971C0"/>
    <w:rsid w:val="26B827C5"/>
    <w:rsid w:val="26BF4B16"/>
    <w:rsid w:val="26C33C01"/>
    <w:rsid w:val="26CC68A2"/>
    <w:rsid w:val="26D979BB"/>
    <w:rsid w:val="273016AF"/>
    <w:rsid w:val="274742FD"/>
    <w:rsid w:val="274C7BAC"/>
    <w:rsid w:val="27961A64"/>
    <w:rsid w:val="27A4165F"/>
    <w:rsid w:val="27C428AC"/>
    <w:rsid w:val="27C73D44"/>
    <w:rsid w:val="27DC0B02"/>
    <w:rsid w:val="280E158A"/>
    <w:rsid w:val="288852F0"/>
    <w:rsid w:val="292D5813"/>
    <w:rsid w:val="2A202CD6"/>
    <w:rsid w:val="2AA70F66"/>
    <w:rsid w:val="2B697452"/>
    <w:rsid w:val="2BAD4352"/>
    <w:rsid w:val="2C0A687D"/>
    <w:rsid w:val="2C1F605F"/>
    <w:rsid w:val="2C311D54"/>
    <w:rsid w:val="2C324ED6"/>
    <w:rsid w:val="2C3771C8"/>
    <w:rsid w:val="2C5076D5"/>
    <w:rsid w:val="2CD2439E"/>
    <w:rsid w:val="2D870D8D"/>
    <w:rsid w:val="2DC91CA2"/>
    <w:rsid w:val="2E6C5026"/>
    <w:rsid w:val="2E7C5B0F"/>
    <w:rsid w:val="2EBB28C3"/>
    <w:rsid w:val="2ECB402C"/>
    <w:rsid w:val="2EFC1CFC"/>
    <w:rsid w:val="2F261824"/>
    <w:rsid w:val="2F9C554F"/>
    <w:rsid w:val="2FA03294"/>
    <w:rsid w:val="2FB35BC9"/>
    <w:rsid w:val="302C3A3F"/>
    <w:rsid w:val="304C44DC"/>
    <w:rsid w:val="3056293F"/>
    <w:rsid w:val="31BB2E57"/>
    <w:rsid w:val="31E16EDF"/>
    <w:rsid w:val="323E5140"/>
    <w:rsid w:val="3289185D"/>
    <w:rsid w:val="33147692"/>
    <w:rsid w:val="33AB793A"/>
    <w:rsid w:val="34060E28"/>
    <w:rsid w:val="341E1190"/>
    <w:rsid w:val="34AE6000"/>
    <w:rsid w:val="3517135A"/>
    <w:rsid w:val="358C69CC"/>
    <w:rsid w:val="361243AD"/>
    <w:rsid w:val="36264E0C"/>
    <w:rsid w:val="36B62BCC"/>
    <w:rsid w:val="36ED1FFE"/>
    <w:rsid w:val="372E605B"/>
    <w:rsid w:val="375C0BAD"/>
    <w:rsid w:val="377C43B6"/>
    <w:rsid w:val="37C91B8E"/>
    <w:rsid w:val="37DE7F7D"/>
    <w:rsid w:val="38227A55"/>
    <w:rsid w:val="384315E7"/>
    <w:rsid w:val="3869195A"/>
    <w:rsid w:val="38E271DC"/>
    <w:rsid w:val="390D3408"/>
    <w:rsid w:val="394A50D2"/>
    <w:rsid w:val="396245D6"/>
    <w:rsid w:val="39651F8A"/>
    <w:rsid w:val="3A0D6754"/>
    <w:rsid w:val="3A8B1805"/>
    <w:rsid w:val="3B304667"/>
    <w:rsid w:val="3B483563"/>
    <w:rsid w:val="3B4C7AB4"/>
    <w:rsid w:val="3CB81009"/>
    <w:rsid w:val="3D826CB8"/>
    <w:rsid w:val="3DE73F49"/>
    <w:rsid w:val="3DEE2F2C"/>
    <w:rsid w:val="3E190610"/>
    <w:rsid w:val="3E8F0AF0"/>
    <w:rsid w:val="3F1910BD"/>
    <w:rsid w:val="3F793003"/>
    <w:rsid w:val="3FED2BA8"/>
    <w:rsid w:val="40BF5BD0"/>
    <w:rsid w:val="40EA080F"/>
    <w:rsid w:val="41035401"/>
    <w:rsid w:val="41267A38"/>
    <w:rsid w:val="415A6699"/>
    <w:rsid w:val="41EE700E"/>
    <w:rsid w:val="42A33D77"/>
    <w:rsid w:val="43115784"/>
    <w:rsid w:val="43255FF0"/>
    <w:rsid w:val="43FF4929"/>
    <w:rsid w:val="44737E25"/>
    <w:rsid w:val="44C810F1"/>
    <w:rsid w:val="462935A4"/>
    <w:rsid w:val="466C3DCB"/>
    <w:rsid w:val="46BB7F99"/>
    <w:rsid w:val="477C7D55"/>
    <w:rsid w:val="48320B3F"/>
    <w:rsid w:val="484C08CC"/>
    <w:rsid w:val="485F0D2C"/>
    <w:rsid w:val="4891110D"/>
    <w:rsid w:val="49465A55"/>
    <w:rsid w:val="49743110"/>
    <w:rsid w:val="4AD1143C"/>
    <w:rsid w:val="4BBF1C72"/>
    <w:rsid w:val="4BDC03E1"/>
    <w:rsid w:val="4BE77C1E"/>
    <w:rsid w:val="4C62129B"/>
    <w:rsid w:val="4C723549"/>
    <w:rsid w:val="4CA769F1"/>
    <w:rsid w:val="4CBB05E3"/>
    <w:rsid w:val="4DA270B3"/>
    <w:rsid w:val="4DA701F0"/>
    <w:rsid w:val="4E3D7F16"/>
    <w:rsid w:val="4ED55416"/>
    <w:rsid w:val="4F740109"/>
    <w:rsid w:val="4FD04F63"/>
    <w:rsid w:val="500D607D"/>
    <w:rsid w:val="5015042A"/>
    <w:rsid w:val="50661F5D"/>
    <w:rsid w:val="50DE77E5"/>
    <w:rsid w:val="510857A7"/>
    <w:rsid w:val="51172D7F"/>
    <w:rsid w:val="517A749E"/>
    <w:rsid w:val="528B4B2A"/>
    <w:rsid w:val="52E06B71"/>
    <w:rsid w:val="5354086F"/>
    <w:rsid w:val="535C1E5A"/>
    <w:rsid w:val="53727169"/>
    <w:rsid w:val="53760151"/>
    <w:rsid w:val="53C0034E"/>
    <w:rsid w:val="53D25A96"/>
    <w:rsid w:val="53FA19CE"/>
    <w:rsid w:val="54272B41"/>
    <w:rsid w:val="550C69CD"/>
    <w:rsid w:val="5593319A"/>
    <w:rsid w:val="55E76EE8"/>
    <w:rsid w:val="57872B7B"/>
    <w:rsid w:val="579F7543"/>
    <w:rsid w:val="58350A00"/>
    <w:rsid w:val="584F7B19"/>
    <w:rsid w:val="589D31E0"/>
    <w:rsid w:val="592A6814"/>
    <w:rsid w:val="5A0B1456"/>
    <w:rsid w:val="5A2C5706"/>
    <w:rsid w:val="5A502C0A"/>
    <w:rsid w:val="5A7C64C1"/>
    <w:rsid w:val="5A872220"/>
    <w:rsid w:val="5A8F2056"/>
    <w:rsid w:val="5AC300D2"/>
    <w:rsid w:val="5B2F1A9F"/>
    <w:rsid w:val="5B97611C"/>
    <w:rsid w:val="5BD75BD7"/>
    <w:rsid w:val="5D027785"/>
    <w:rsid w:val="5D5329E0"/>
    <w:rsid w:val="5DCD135D"/>
    <w:rsid w:val="5E49372D"/>
    <w:rsid w:val="5F567E54"/>
    <w:rsid w:val="5F7A74E7"/>
    <w:rsid w:val="5F854326"/>
    <w:rsid w:val="5FBF4576"/>
    <w:rsid w:val="603C5877"/>
    <w:rsid w:val="60470247"/>
    <w:rsid w:val="60E811D1"/>
    <w:rsid w:val="61945BE2"/>
    <w:rsid w:val="61DB1A81"/>
    <w:rsid w:val="61EB4D2C"/>
    <w:rsid w:val="623B1B80"/>
    <w:rsid w:val="625C0F1C"/>
    <w:rsid w:val="62884351"/>
    <w:rsid w:val="6290553A"/>
    <w:rsid w:val="62B51BA6"/>
    <w:rsid w:val="62FB54AE"/>
    <w:rsid w:val="63340109"/>
    <w:rsid w:val="63415D15"/>
    <w:rsid w:val="634C6FDC"/>
    <w:rsid w:val="637B5CFE"/>
    <w:rsid w:val="638657C7"/>
    <w:rsid w:val="63C30BAF"/>
    <w:rsid w:val="63FD5A04"/>
    <w:rsid w:val="64283362"/>
    <w:rsid w:val="64952C23"/>
    <w:rsid w:val="654B65D5"/>
    <w:rsid w:val="655C34B6"/>
    <w:rsid w:val="65831489"/>
    <w:rsid w:val="65C16A3C"/>
    <w:rsid w:val="676D214D"/>
    <w:rsid w:val="67902455"/>
    <w:rsid w:val="68034DD2"/>
    <w:rsid w:val="68490C42"/>
    <w:rsid w:val="68C04E2F"/>
    <w:rsid w:val="690762B4"/>
    <w:rsid w:val="692750F0"/>
    <w:rsid w:val="696845BD"/>
    <w:rsid w:val="69E644E3"/>
    <w:rsid w:val="69EA748B"/>
    <w:rsid w:val="69EC3F97"/>
    <w:rsid w:val="69F77068"/>
    <w:rsid w:val="6A7B21D2"/>
    <w:rsid w:val="6AC01472"/>
    <w:rsid w:val="6B0857BB"/>
    <w:rsid w:val="6B5C38DA"/>
    <w:rsid w:val="6B6776FC"/>
    <w:rsid w:val="6C222D1F"/>
    <w:rsid w:val="6C7F30A1"/>
    <w:rsid w:val="6D5B4259"/>
    <w:rsid w:val="6D651F8A"/>
    <w:rsid w:val="6D9B11C1"/>
    <w:rsid w:val="6DCB4754"/>
    <w:rsid w:val="6E100FF5"/>
    <w:rsid w:val="6E88520B"/>
    <w:rsid w:val="6E8E3845"/>
    <w:rsid w:val="6ECA12AF"/>
    <w:rsid w:val="6EEF28A3"/>
    <w:rsid w:val="6F314167"/>
    <w:rsid w:val="6F6D05F7"/>
    <w:rsid w:val="6F9840B8"/>
    <w:rsid w:val="6FA96B24"/>
    <w:rsid w:val="70C76A74"/>
    <w:rsid w:val="70D40F63"/>
    <w:rsid w:val="71230FCF"/>
    <w:rsid w:val="7168027C"/>
    <w:rsid w:val="718E7FBF"/>
    <w:rsid w:val="72073AFE"/>
    <w:rsid w:val="72574976"/>
    <w:rsid w:val="72836360"/>
    <w:rsid w:val="729C6E11"/>
    <w:rsid w:val="729F3BF2"/>
    <w:rsid w:val="72A91D20"/>
    <w:rsid w:val="72E321CA"/>
    <w:rsid w:val="72E46404"/>
    <w:rsid w:val="73F43F49"/>
    <w:rsid w:val="747D0C3A"/>
    <w:rsid w:val="74922B3E"/>
    <w:rsid w:val="75513D37"/>
    <w:rsid w:val="75A26193"/>
    <w:rsid w:val="75BC6D5A"/>
    <w:rsid w:val="75DC182C"/>
    <w:rsid w:val="762E5BC3"/>
    <w:rsid w:val="76E11FC9"/>
    <w:rsid w:val="77470E35"/>
    <w:rsid w:val="77AD5373"/>
    <w:rsid w:val="77BC5473"/>
    <w:rsid w:val="780F4A29"/>
    <w:rsid w:val="78341E1B"/>
    <w:rsid w:val="78397D31"/>
    <w:rsid w:val="78F74085"/>
    <w:rsid w:val="790402AA"/>
    <w:rsid w:val="7A200E99"/>
    <w:rsid w:val="7A8719BF"/>
    <w:rsid w:val="7ABE591F"/>
    <w:rsid w:val="7ABF43E6"/>
    <w:rsid w:val="7AE732EA"/>
    <w:rsid w:val="7AED5B48"/>
    <w:rsid w:val="7B4056A0"/>
    <w:rsid w:val="7BD310C1"/>
    <w:rsid w:val="7BE323CC"/>
    <w:rsid w:val="7BFC73BE"/>
    <w:rsid w:val="7C0909D4"/>
    <w:rsid w:val="7CBE347E"/>
    <w:rsid w:val="7CFE56FF"/>
    <w:rsid w:val="7D390E04"/>
    <w:rsid w:val="7D714660"/>
    <w:rsid w:val="7DA0175D"/>
    <w:rsid w:val="7DCE72E2"/>
    <w:rsid w:val="7DD35262"/>
    <w:rsid w:val="7E1726DD"/>
    <w:rsid w:val="7EC07E3D"/>
    <w:rsid w:val="7F4040C4"/>
    <w:rsid w:val="7F66259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Body Text" w:uiPriority="99" w:qFormat="1"/>
    <w:lsdException w:name="Subtitle" w:qFormat="1"/>
    <w:lsdException w:name="Hyperlink"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662765"/>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uiPriority w:val="9"/>
    <w:qFormat/>
    <w:rsid w:val="00662765"/>
    <w:pPr>
      <w:keepNext/>
      <w:keepLines/>
      <w:spacing w:before="340" w:after="330" w:line="578" w:lineRule="auto"/>
      <w:outlineLvl w:val="0"/>
    </w:pPr>
    <w:rPr>
      <w:rFonts w:ascii="Times New Roman" w:eastAsia="宋体" w:hAnsi="Times New Roman" w:cs="Times New Roman"/>
      <w:b/>
      <w:bCs/>
      <w:kern w:val="44"/>
      <w:sz w:val="44"/>
      <w:szCs w:val="44"/>
    </w:rPr>
  </w:style>
  <w:style w:type="paragraph" w:styleId="2">
    <w:name w:val="heading 2"/>
    <w:basedOn w:val="a"/>
    <w:next w:val="a"/>
    <w:link w:val="2Char"/>
    <w:uiPriority w:val="9"/>
    <w:qFormat/>
    <w:rsid w:val="00662765"/>
    <w:pPr>
      <w:keepNext/>
      <w:keepLines/>
      <w:spacing w:before="260" w:after="260" w:line="416" w:lineRule="auto"/>
      <w:outlineLvl w:val="1"/>
    </w:pPr>
    <w:rPr>
      <w:rFonts w:ascii="Cambria" w:hAnsi="Cambria"/>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footer"/>
    <w:basedOn w:val="a"/>
    <w:qFormat/>
    <w:rsid w:val="00662765"/>
    <w:pPr>
      <w:tabs>
        <w:tab w:val="center" w:pos="4153"/>
        <w:tab w:val="right" w:pos="8306"/>
      </w:tabs>
      <w:snapToGrid w:val="0"/>
      <w:jc w:val="left"/>
    </w:pPr>
    <w:rPr>
      <w:sz w:val="18"/>
    </w:rPr>
  </w:style>
  <w:style w:type="paragraph" w:styleId="a4">
    <w:name w:val="annotation text"/>
    <w:basedOn w:val="a"/>
    <w:qFormat/>
    <w:rsid w:val="00662765"/>
    <w:pPr>
      <w:jc w:val="left"/>
    </w:pPr>
  </w:style>
  <w:style w:type="paragraph" w:styleId="a5">
    <w:name w:val="Body Text"/>
    <w:basedOn w:val="a"/>
    <w:uiPriority w:val="99"/>
    <w:qFormat/>
    <w:rsid w:val="00662765"/>
    <w:pPr>
      <w:spacing w:beforeLines="30"/>
    </w:pPr>
    <w:rPr>
      <w:rFonts w:ascii="仿宋_GB2312" w:eastAsia="仿宋_GB2312"/>
      <w:kern w:val="0"/>
      <w:sz w:val="24"/>
      <w:szCs w:val="20"/>
    </w:rPr>
  </w:style>
  <w:style w:type="paragraph" w:styleId="a6">
    <w:name w:val="header"/>
    <w:basedOn w:val="a"/>
    <w:qFormat/>
    <w:rsid w:val="00662765"/>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0">
    <w:name w:val="toc 1"/>
    <w:basedOn w:val="a"/>
    <w:next w:val="a"/>
    <w:uiPriority w:val="39"/>
    <w:qFormat/>
    <w:rsid w:val="00662765"/>
    <w:pPr>
      <w:tabs>
        <w:tab w:val="right" w:leader="dot" w:pos="8296"/>
      </w:tabs>
      <w:spacing w:before="93"/>
      <w:jc w:val="center"/>
    </w:pPr>
    <w:rPr>
      <w:rFonts w:ascii="仿宋" w:eastAsia="仿宋" w:hAnsi="仿宋" w:cs="Times New Roman"/>
      <w:sz w:val="28"/>
      <w:szCs w:val="28"/>
    </w:rPr>
  </w:style>
  <w:style w:type="paragraph" w:styleId="20">
    <w:name w:val="toc 2"/>
    <w:basedOn w:val="a"/>
    <w:next w:val="a"/>
    <w:uiPriority w:val="39"/>
    <w:qFormat/>
    <w:rsid w:val="00662765"/>
    <w:pPr>
      <w:tabs>
        <w:tab w:val="right" w:leader="dot" w:pos="8296"/>
      </w:tabs>
      <w:ind w:leftChars="200" w:left="420"/>
    </w:pPr>
    <w:rPr>
      <w:rFonts w:ascii="Times New Roman" w:eastAsia="宋体" w:hAnsi="Times New Roman" w:cs="Times New Roman"/>
      <w:szCs w:val="24"/>
    </w:rPr>
  </w:style>
  <w:style w:type="character" w:styleId="a7">
    <w:name w:val="Strong"/>
    <w:basedOn w:val="a1"/>
    <w:uiPriority w:val="22"/>
    <w:qFormat/>
    <w:rsid w:val="00662765"/>
    <w:rPr>
      <w:b/>
      <w:bCs/>
    </w:rPr>
  </w:style>
  <w:style w:type="character" w:styleId="a8">
    <w:name w:val="Hyperlink"/>
    <w:basedOn w:val="a1"/>
    <w:qFormat/>
    <w:rsid w:val="00662765"/>
    <w:rPr>
      <w:color w:val="333333"/>
      <w:sz w:val="16"/>
      <w:szCs w:val="16"/>
      <w:u w:val="none"/>
    </w:rPr>
  </w:style>
  <w:style w:type="character" w:customStyle="1" w:styleId="2Char">
    <w:name w:val="标题 2 Char"/>
    <w:basedOn w:val="a1"/>
    <w:link w:val="2"/>
    <w:uiPriority w:val="9"/>
    <w:qFormat/>
    <w:locked/>
    <w:rsid w:val="00662765"/>
    <w:rPr>
      <w:rFonts w:ascii="Cambria" w:hAnsi="Cambria"/>
      <w:b/>
      <w:bCs/>
      <w:sz w:val="32"/>
      <w:szCs w:val="32"/>
    </w:rPr>
  </w:style>
  <w:style w:type="character" w:customStyle="1" w:styleId="1Char">
    <w:name w:val="标题 1 Char"/>
    <w:basedOn w:val="a1"/>
    <w:link w:val="1"/>
    <w:uiPriority w:val="9"/>
    <w:qFormat/>
    <w:rsid w:val="00662765"/>
    <w:rPr>
      <w:rFonts w:ascii="Times New Roman" w:eastAsia="宋体" w:hAnsi="Times New Roman" w:cs="Times New Roman"/>
      <w:b/>
      <w:bCs/>
      <w:kern w:val="44"/>
      <w:sz w:val="44"/>
      <w:szCs w:val="44"/>
    </w:rPr>
  </w:style>
  <w:style w:type="paragraph" w:styleId="a9">
    <w:name w:val="Normal (Web)"/>
    <w:basedOn w:val="a"/>
    <w:uiPriority w:val="99"/>
    <w:unhideWhenUsed/>
    <w:rsid w:val="00386117"/>
    <w:pPr>
      <w:widowControl/>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7801019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14</Pages>
  <Words>979</Words>
  <Characters>5583</Characters>
  <Application>Microsoft Office Word</Application>
  <DocSecurity>0</DocSecurity>
  <Lines>46</Lines>
  <Paragraphs>13</Paragraphs>
  <ScaleCrop>false</ScaleCrop>
  <Company/>
  <LinksUpToDate>false</LinksUpToDate>
  <CharactersWithSpaces>6549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cp:lastModifiedBy>
  <cp:revision>10</cp:revision>
  <cp:lastPrinted>2021-07-28T01:51:00Z</cp:lastPrinted>
  <dcterms:created xsi:type="dcterms:W3CDTF">2019-06-06T01:45:00Z</dcterms:created>
  <dcterms:modified xsi:type="dcterms:W3CDTF">2023-07-04T09:13:00Z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y fmtid="{D5CDD505-2E9C-101B-9397-08002B2CF9AE}" pid="3" name="ICV">
    <vt:lpwstr>938269B768CF427581B0AA30CC43D65B</vt:lpwstr>
  </property>
</Properties>
</file>